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3CD" w:rsidRPr="00A53907" w:rsidRDefault="004B5379" w:rsidP="004D63CD">
      <w:pPr>
        <w:tabs>
          <w:tab w:val="left" w:pos="1152"/>
        </w:tabs>
        <w:rPr>
          <w:rFonts w:asciiTheme="minorHAnsi" w:hAnsiTheme="minorHAnsi"/>
          <w:i/>
          <w:sz w:val="20"/>
        </w:rPr>
      </w:pPr>
      <w:proofErr w:type="spellStart"/>
      <w:r>
        <w:rPr>
          <w:rFonts w:asciiTheme="minorHAnsi" w:hAnsiTheme="minorHAnsi"/>
          <w:i/>
          <w:sz w:val="20"/>
        </w:rPr>
        <w:t>Ref</w:t>
      </w:r>
      <w:proofErr w:type="spellEnd"/>
      <w:r w:rsidR="003A02CB">
        <w:rPr>
          <w:rFonts w:asciiTheme="minorHAnsi" w:hAnsiTheme="minorHAnsi"/>
          <w:i/>
          <w:sz w:val="20"/>
        </w:rPr>
        <w:t> : CA201</w:t>
      </w:r>
      <w:r w:rsidR="007E7411">
        <w:rPr>
          <w:rFonts w:asciiTheme="minorHAnsi" w:hAnsiTheme="minorHAnsi"/>
          <w:i/>
          <w:sz w:val="20"/>
        </w:rPr>
        <w:t>9</w:t>
      </w:r>
      <w:r w:rsidR="003A02CB">
        <w:rPr>
          <w:rFonts w:asciiTheme="minorHAnsi" w:hAnsiTheme="minorHAnsi"/>
          <w:i/>
          <w:sz w:val="20"/>
        </w:rPr>
        <w:t>/</w:t>
      </w:r>
      <w:r w:rsidR="007E6810">
        <w:rPr>
          <w:rFonts w:asciiTheme="minorHAnsi" w:hAnsiTheme="minorHAnsi"/>
          <w:i/>
          <w:sz w:val="20"/>
        </w:rPr>
        <w:t>37</w:t>
      </w:r>
    </w:p>
    <w:p w:rsidR="004D63CD" w:rsidRPr="00A53907" w:rsidRDefault="004D63CD" w:rsidP="004D63C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99CCFF"/>
        <w:tabs>
          <w:tab w:val="left" w:pos="540"/>
        </w:tabs>
        <w:jc w:val="center"/>
        <w:rPr>
          <w:rFonts w:asciiTheme="minorHAnsi" w:hAnsiTheme="minorHAnsi" w:cs="Mangal"/>
          <w:b/>
          <w:caps/>
          <w:sz w:val="8"/>
          <w:szCs w:val="8"/>
        </w:rPr>
      </w:pPr>
    </w:p>
    <w:p w:rsidR="004D63CD" w:rsidRPr="00A53907" w:rsidRDefault="004D63CD" w:rsidP="0050268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99CCFF"/>
        <w:tabs>
          <w:tab w:val="left" w:pos="540"/>
        </w:tabs>
        <w:jc w:val="center"/>
        <w:rPr>
          <w:rFonts w:asciiTheme="minorHAnsi" w:hAnsiTheme="minorHAnsi" w:cs="Tahoma"/>
          <w:b/>
          <w:caps/>
          <w:sz w:val="28"/>
          <w:szCs w:val="28"/>
        </w:rPr>
      </w:pPr>
      <w:r w:rsidRPr="00A53907">
        <w:rPr>
          <w:rFonts w:asciiTheme="minorHAnsi" w:hAnsiTheme="minorHAnsi" w:cs="Tahoma"/>
          <w:b/>
          <w:caps/>
          <w:sz w:val="28"/>
          <w:szCs w:val="28"/>
        </w:rPr>
        <w:t>CON</w:t>
      </w:r>
      <w:r w:rsidR="001F7905" w:rsidRPr="00A53907">
        <w:rPr>
          <w:rFonts w:asciiTheme="minorHAnsi" w:hAnsiTheme="minorHAnsi" w:cs="Tahoma"/>
          <w:b/>
          <w:caps/>
          <w:sz w:val="28"/>
          <w:szCs w:val="28"/>
        </w:rPr>
        <w:t>S</w:t>
      </w:r>
      <w:r w:rsidR="00004C85">
        <w:rPr>
          <w:rFonts w:asciiTheme="minorHAnsi" w:hAnsiTheme="minorHAnsi" w:cs="Tahoma"/>
          <w:b/>
          <w:caps/>
          <w:sz w:val="28"/>
          <w:szCs w:val="28"/>
        </w:rPr>
        <w:t>EI</w:t>
      </w:r>
      <w:r w:rsidR="00D95B8F">
        <w:rPr>
          <w:rFonts w:asciiTheme="minorHAnsi" w:hAnsiTheme="minorHAnsi" w:cs="Tahoma"/>
          <w:b/>
          <w:caps/>
          <w:sz w:val="28"/>
          <w:szCs w:val="28"/>
        </w:rPr>
        <w:t xml:space="preserve">L </w:t>
      </w:r>
      <w:r w:rsidR="00816875">
        <w:rPr>
          <w:rFonts w:asciiTheme="minorHAnsi" w:hAnsiTheme="minorHAnsi" w:cs="Tahoma"/>
          <w:b/>
          <w:caps/>
          <w:sz w:val="28"/>
          <w:szCs w:val="28"/>
        </w:rPr>
        <w:t xml:space="preserve">d’ADMINISTRATION du </w:t>
      </w:r>
      <w:r w:rsidR="007E6810">
        <w:rPr>
          <w:rFonts w:asciiTheme="minorHAnsi" w:hAnsiTheme="minorHAnsi" w:cs="Tahoma"/>
          <w:b/>
          <w:caps/>
          <w:sz w:val="28"/>
          <w:szCs w:val="28"/>
        </w:rPr>
        <w:t>21 juin</w:t>
      </w:r>
      <w:r w:rsidR="007E7411">
        <w:rPr>
          <w:rFonts w:asciiTheme="minorHAnsi" w:hAnsiTheme="minorHAnsi" w:cs="Tahoma"/>
          <w:b/>
          <w:caps/>
          <w:sz w:val="28"/>
          <w:szCs w:val="28"/>
        </w:rPr>
        <w:t xml:space="preserve"> 2019</w:t>
      </w:r>
    </w:p>
    <w:p w:rsidR="004D63CD" w:rsidRPr="00A53907" w:rsidRDefault="004D63CD" w:rsidP="004D63C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99CCFF"/>
        <w:tabs>
          <w:tab w:val="left" w:pos="540"/>
        </w:tabs>
        <w:jc w:val="center"/>
        <w:rPr>
          <w:rFonts w:asciiTheme="minorHAnsi" w:hAnsiTheme="minorHAnsi" w:cs="Mangal"/>
          <w:b/>
          <w:caps/>
          <w:sz w:val="8"/>
          <w:szCs w:val="8"/>
        </w:rPr>
      </w:pPr>
    </w:p>
    <w:p w:rsidR="00502686" w:rsidRPr="00A53907" w:rsidRDefault="00502686" w:rsidP="004D63CD">
      <w:pPr>
        <w:tabs>
          <w:tab w:val="left" w:pos="540"/>
        </w:tabs>
        <w:rPr>
          <w:rFonts w:asciiTheme="minorHAnsi" w:hAnsiTheme="minorHAnsi" w:cs="Arial"/>
          <w:b/>
          <w:caps/>
          <w:sz w:val="16"/>
          <w:szCs w:val="16"/>
          <w:u w:val="single"/>
        </w:rPr>
      </w:pPr>
    </w:p>
    <w:p w:rsidR="007E6810" w:rsidRDefault="00384FD6" w:rsidP="0036752A">
      <w:pPr>
        <w:spacing w:line="276" w:lineRule="auto"/>
        <w:jc w:val="center"/>
        <w:rPr>
          <w:rFonts w:asciiTheme="minorHAnsi" w:hAnsiTheme="minorHAnsi" w:cs="Arial"/>
          <w:b/>
          <w:caps/>
          <w:szCs w:val="24"/>
          <w:u w:val="single"/>
        </w:rPr>
      </w:pPr>
      <w:r w:rsidRPr="00CB7D41">
        <w:rPr>
          <w:rFonts w:asciiTheme="minorHAnsi" w:hAnsiTheme="minorHAnsi" w:cs="Arial"/>
          <w:b/>
          <w:caps/>
          <w:szCs w:val="24"/>
          <w:u w:val="single"/>
        </w:rPr>
        <w:t>D</w:t>
      </w:r>
      <w:r>
        <w:rPr>
          <w:rFonts w:asciiTheme="minorHAnsi" w:hAnsiTheme="minorHAnsi" w:cs="Arial"/>
          <w:b/>
          <w:caps/>
          <w:szCs w:val="24"/>
          <w:u w:val="single"/>
        </w:rPr>
        <w:t>É</w:t>
      </w:r>
      <w:r w:rsidRPr="00CB7D41">
        <w:rPr>
          <w:rFonts w:asciiTheme="minorHAnsi" w:hAnsiTheme="minorHAnsi" w:cs="Arial"/>
          <w:b/>
          <w:caps/>
          <w:szCs w:val="24"/>
          <w:u w:val="single"/>
        </w:rPr>
        <w:t>lib</w:t>
      </w:r>
      <w:r>
        <w:rPr>
          <w:rFonts w:asciiTheme="minorHAnsi" w:hAnsiTheme="minorHAnsi" w:cs="Arial"/>
          <w:b/>
          <w:caps/>
          <w:szCs w:val="24"/>
          <w:u w:val="single"/>
        </w:rPr>
        <w:t>É</w:t>
      </w:r>
      <w:r w:rsidRPr="00CB7D41">
        <w:rPr>
          <w:rFonts w:asciiTheme="minorHAnsi" w:hAnsiTheme="minorHAnsi" w:cs="Arial"/>
          <w:b/>
          <w:caps/>
          <w:szCs w:val="24"/>
          <w:u w:val="single"/>
        </w:rPr>
        <w:t>ration</w:t>
      </w:r>
      <w:r w:rsidR="00931669">
        <w:rPr>
          <w:rFonts w:asciiTheme="minorHAnsi" w:hAnsiTheme="minorHAnsi" w:cs="Arial"/>
          <w:b/>
          <w:caps/>
          <w:szCs w:val="24"/>
          <w:u w:val="single"/>
        </w:rPr>
        <w:t xml:space="preserve"> </w:t>
      </w:r>
      <w:r w:rsidRPr="00CB7D41">
        <w:rPr>
          <w:rFonts w:asciiTheme="minorHAnsi" w:hAnsiTheme="minorHAnsi" w:cs="Arial"/>
          <w:b/>
          <w:caps/>
          <w:szCs w:val="24"/>
          <w:u w:val="single"/>
        </w:rPr>
        <w:t xml:space="preserve">portant </w:t>
      </w:r>
      <w:r w:rsidR="008F289D">
        <w:rPr>
          <w:rFonts w:asciiTheme="minorHAnsi" w:hAnsiTheme="minorHAnsi" w:cs="Arial"/>
          <w:b/>
          <w:caps/>
          <w:szCs w:val="24"/>
          <w:u w:val="single"/>
        </w:rPr>
        <w:t>a</w:t>
      </w:r>
      <w:r w:rsidR="00D96E44">
        <w:rPr>
          <w:rFonts w:asciiTheme="minorHAnsi" w:hAnsiTheme="minorHAnsi" w:cs="Arial"/>
          <w:b/>
          <w:caps/>
          <w:szCs w:val="24"/>
          <w:u w:val="single"/>
        </w:rPr>
        <w:t>pprobation</w:t>
      </w:r>
      <w:r w:rsidR="008F289D">
        <w:rPr>
          <w:rFonts w:asciiTheme="minorHAnsi" w:hAnsiTheme="minorHAnsi" w:cs="Arial"/>
          <w:b/>
          <w:caps/>
          <w:szCs w:val="24"/>
          <w:u w:val="single"/>
        </w:rPr>
        <w:t xml:space="preserve"> de tarifs</w:t>
      </w:r>
      <w:r w:rsidR="007E6810">
        <w:rPr>
          <w:rFonts w:asciiTheme="minorHAnsi" w:hAnsiTheme="minorHAnsi" w:cs="Arial"/>
          <w:b/>
          <w:caps/>
          <w:szCs w:val="24"/>
          <w:u w:val="single"/>
        </w:rPr>
        <w:t xml:space="preserve"> 2019/2020</w:t>
      </w:r>
    </w:p>
    <w:p w:rsidR="00384FD6" w:rsidRDefault="008F289D" w:rsidP="0036752A">
      <w:pPr>
        <w:spacing w:line="276" w:lineRule="auto"/>
        <w:jc w:val="center"/>
        <w:rPr>
          <w:rFonts w:asciiTheme="minorHAnsi" w:hAnsiTheme="minorHAnsi" w:cs="Arial"/>
          <w:b/>
          <w:caps/>
          <w:szCs w:val="24"/>
          <w:u w:val="single"/>
        </w:rPr>
      </w:pPr>
      <w:r>
        <w:rPr>
          <w:rFonts w:asciiTheme="minorHAnsi" w:hAnsiTheme="minorHAnsi" w:cs="Arial"/>
          <w:b/>
          <w:caps/>
          <w:szCs w:val="24"/>
          <w:u w:val="single"/>
        </w:rPr>
        <w:t xml:space="preserve"> de l’universit</w:t>
      </w:r>
      <w:r>
        <w:rPr>
          <w:rFonts w:asciiTheme="minorHAnsi" w:hAnsiTheme="minorHAnsi" w:cstheme="minorHAnsi"/>
          <w:b/>
          <w:caps/>
          <w:szCs w:val="24"/>
          <w:u w:val="single"/>
        </w:rPr>
        <w:t>É</w:t>
      </w:r>
      <w:r>
        <w:rPr>
          <w:rFonts w:asciiTheme="minorHAnsi" w:hAnsiTheme="minorHAnsi" w:cs="Arial"/>
          <w:b/>
          <w:caps/>
          <w:szCs w:val="24"/>
          <w:u w:val="single"/>
        </w:rPr>
        <w:t xml:space="preserve"> bordeaux montaigne</w:t>
      </w:r>
    </w:p>
    <w:p w:rsidR="00B165C9" w:rsidRDefault="00B165C9" w:rsidP="00B165C9">
      <w:pPr>
        <w:spacing w:line="276" w:lineRule="auto"/>
        <w:jc w:val="center"/>
        <w:rPr>
          <w:rFonts w:asciiTheme="majorHAnsi" w:hAnsiTheme="majorHAnsi"/>
          <w:b/>
          <w:caps/>
          <w:szCs w:val="24"/>
        </w:rPr>
      </w:pPr>
    </w:p>
    <w:p w:rsidR="00DB0DF5" w:rsidRDefault="00DB0DF5" w:rsidP="00574A8E">
      <w:pPr>
        <w:spacing w:line="276" w:lineRule="auto"/>
        <w:rPr>
          <w:rFonts w:asciiTheme="majorHAnsi" w:hAnsiTheme="majorHAnsi"/>
          <w:b/>
          <w:szCs w:val="24"/>
        </w:rPr>
      </w:pPr>
      <w:r w:rsidRPr="00A0325A">
        <w:rPr>
          <w:rFonts w:asciiTheme="majorHAnsi" w:hAnsiTheme="majorHAnsi"/>
          <w:b/>
          <w:caps/>
          <w:szCs w:val="24"/>
        </w:rPr>
        <w:sym w:font="Wingdings" w:char="F0DC"/>
      </w:r>
      <w:r w:rsidRPr="00A0325A">
        <w:rPr>
          <w:rFonts w:asciiTheme="majorHAnsi" w:hAnsiTheme="majorHAnsi"/>
          <w:b/>
          <w:caps/>
          <w:szCs w:val="24"/>
        </w:rPr>
        <w:t xml:space="preserve"> </w:t>
      </w:r>
      <w:proofErr w:type="gramStart"/>
      <w:r w:rsidRPr="00CB7D41">
        <w:rPr>
          <w:rFonts w:asciiTheme="majorHAnsi" w:hAnsiTheme="majorHAnsi"/>
          <w:b/>
          <w:szCs w:val="24"/>
        </w:rPr>
        <w:t>le</w:t>
      </w:r>
      <w:proofErr w:type="gramEnd"/>
      <w:r w:rsidRPr="00CB7D41">
        <w:rPr>
          <w:rFonts w:asciiTheme="majorHAnsi" w:hAnsiTheme="majorHAnsi"/>
          <w:b/>
          <w:szCs w:val="24"/>
        </w:rPr>
        <w:t xml:space="preserve"> </w:t>
      </w:r>
      <w:r w:rsidRPr="00CB7D41">
        <w:rPr>
          <w:rFonts w:asciiTheme="majorHAnsi" w:hAnsiTheme="majorHAnsi"/>
          <w:b/>
          <w:caps/>
          <w:szCs w:val="24"/>
        </w:rPr>
        <w:t>Conseil d’administration</w:t>
      </w:r>
      <w:r w:rsidRPr="00CB7D41">
        <w:rPr>
          <w:rFonts w:asciiTheme="majorHAnsi" w:hAnsiTheme="majorHAnsi"/>
          <w:b/>
          <w:szCs w:val="24"/>
        </w:rPr>
        <w:t xml:space="preserve"> de l’Université Bordeaux Montaigne, en sa séance </w:t>
      </w:r>
    </w:p>
    <w:p w:rsidR="00DB0DF5" w:rsidRPr="00CB7D41" w:rsidRDefault="00DB0DF5" w:rsidP="00DB0DF5">
      <w:pPr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 xml:space="preserve"> </w:t>
      </w:r>
      <w:proofErr w:type="gramStart"/>
      <w:r w:rsidRPr="00CB7D41">
        <w:rPr>
          <w:rFonts w:asciiTheme="majorHAnsi" w:hAnsiTheme="majorHAnsi"/>
          <w:b/>
          <w:szCs w:val="24"/>
        </w:rPr>
        <w:t>du</w:t>
      </w:r>
      <w:proofErr w:type="gramEnd"/>
      <w:r w:rsidRPr="00CB7D41">
        <w:rPr>
          <w:rFonts w:asciiTheme="majorHAnsi" w:hAnsiTheme="majorHAnsi"/>
          <w:b/>
          <w:szCs w:val="24"/>
        </w:rPr>
        <w:t xml:space="preserve"> </w:t>
      </w:r>
      <w:r w:rsidR="007E6810">
        <w:rPr>
          <w:rFonts w:asciiTheme="majorHAnsi" w:hAnsiTheme="majorHAnsi"/>
          <w:b/>
          <w:szCs w:val="24"/>
        </w:rPr>
        <w:t>21 juin 2019</w:t>
      </w:r>
      <w:r w:rsidRPr="00CB7D41">
        <w:rPr>
          <w:rFonts w:asciiTheme="majorHAnsi" w:hAnsiTheme="majorHAnsi"/>
          <w:b/>
          <w:szCs w:val="24"/>
        </w:rPr>
        <w:t xml:space="preserve"> réuni sous la présidence de </w:t>
      </w:r>
      <w:r>
        <w:rPr>
          <w:rFonts w:asciiTheme="majorHAnsi" w:hAnsiTheme="majorHAnsi"/>
          <w:b/>
          <w:szCs w:val="24"/>
        </w:rPr>
        <w:t>Madame Hélène VELASCO-GRACIET</w:t>
      </w:r>
      <w:r w:rsidRPr="00CB7D41">
        <w:rPr>
          <w:rFonts w:asciiTheme="majorHAnsi" w:hAnsiTheme="majorHAnsi"/>
          <w:b/>
          <w:szCs w:val="24"/>
        </w:rPr>
        <w:t>,</w:t>
      </w:r>
    </w:p>
    <w:p w:rsidR="00810BCD" w:rsidRPr="0036752A" w:rsidRDefault="00810BCD" w:rsidP="00810BCD">
      <w:pPr>
        <w:rPr>
          <w:rFonts w:asciiTheme="majorHAnsi" w:hAnsiTheme="majorHAnsi"/>
          <w:caps/>
          <w:sz w:val="22"/>
          <w:szCs w:val="22"/>
        </w:rPr>
      </w:pPr>
    </w:p>
    <w:p w:rsidR="004E057E" w:rsidRPr="0036752A" w:rsidRDefault="004E057E" w:rsidP="004E057E">
      <w:pPr>
        <w:pStyle w:val="Default"/>
        <w:rPr>
          <w:rFonts w:asciiTheme="minorHAnsi" w:hAnsiTheme="minorHAnsi"/>
          <w:i/>
          <w:sz w:val="16"/>
          <w:szCs w:val="16"/>
        </w:rPr>
      </w:pPr>
      <w:r w:rsidRPr="0036752A">
        <w:rPr>
          <w:rFonts w:asciiTheme="minorHAnsi" w:hAnsiTheme="minorHAnsi"/>
          <w:i/>
          <w:sz w:val="16"/>
          <w:szCs w:val="16"/>
        </w:rPr>
        <w:t xml:space="preserve">Vu le code de l’éducation, </w:t>
      </w:r>
      <w:r w:rsidR="00DB0DF5" w:rsidRPr="0036752A">
        <w:rPr>
          <w:rFonts w:asciiTheme="minorHAnsi" w:hAnsiTheme="minorHAnsi"/>
          <w:i/>
          <w:sz w:val="16"/>
          <w:szCs w:val="16"/>
        </w:rPr>
        <w:t>e</w:t>
      </w:r>
      <w:r w:rsidR="00574A8E" w:rsidRPr="0036752A">
        <w:rPr>
          <w:rFonts w:asciiTheme="minorHAnsi" w:hAnsiTheme="minorHAnsi"/>
          <w:i/>
          <w:sz w:val="16"/>
          <w:szCs w:val="16"/>
        </w:rPr>
        <w:t>t notamment son article L.712-2</w:t>
      </w:r>
      <w:r w:rsidR="00DB0DF5" w:rsidRPr="0036752A">
        <w:rPr>
          <w:rFonts w:asciiTheme="minorHAnsi" w:hAnsiTheme="minorHAnsi"/>
          <w:i/>
          <w:sz w:val="16"/>
          <w:szCs w:val="16"/>
        </w:rPr>
        <w:t>,</w:t>
      </w:r>
    </w:p>
    <w:p w:rsidR="004E057E" w:rsidRPr="0036752A" w:rsidRDefault="004E057E" w:rsidP="004E057E">
      <w:pPr>
        <w:rPr>
          <w:rFonts w:asciiTheme="minorHAnsi" w:hAnsiTheme="minorHAnsi"/>
          <w:i/>
          <w:sz w:val="16"/>
          <w:szCs w:val="16"/>
        </w:rPr>
      </w:pPr>
      <w:r w:rsidRPr="0036752A">
        <w:rPr>
          <w:rFonts w:asciiTheme="minorHAnsi" w:hAnsiTheme="minorHAnsi"/>
          <w:i/>
          <w:sz w:val="16"/>
          <w:szCs w:val="16"/>
        </w:rPr>
        <w:t>Vu les statuts en vigueur de l’Université Bordeaux Montaigne,</w:t>
      </w:r>
      <w:r w:rsidR="007D6D78" w:rsidRPr="0036752A">
        <w:rPr>
          <w:rFonts w:asciiTheme="minorHAnsi" w:hAnsiTheme="minorHAnsi"/>
          <w:i/>
          <w:sz w:val="16"/>
          <w:szCs w:val="16"/>
        </w:rPr>
        <w:t xml:space="preserve"> </w:t>
      </w:r>
      <w:r w:rsidR="00574A8E" w:rsidRPr="0036752A">
        <w:rPr>
          <w:rFonts w:asciiTheme="minorHAnsi" w:hAnsiTheme="minorHAnsi"/>
          <w:i/>
          <w:sz w:val="16"/>
          <w:szCs w:val="16"/>
        </w:rPr>
        <w:t xml:space="preserve"> </w:t>
      </w:r>
    </w:p>
    <w:p w:rsidR="00AE6005" w:rsidRDefault="00AE6005" w:rsidP="00CB5EDF">
      <w:pPr>
        <w:rPr>
          <w:rFonts w:asciiTheme="minorHAnsi" w:hAnsiTheme="minorHAnsi"/>
          <w:i/>
          <w:sz w:val="16"/>
          <w:szCs w:val="16"/>
        </w:rPr>
      </w:pPr>
    </w:p>
    <w:p w:rsidR="00E84CAE" w:rsidRDefault="00E84CAE" w:rsidP="00E84CAE">
      <w:pPr>
        <w:rPr>
          <w:rFonts w:asciiTheme="majorHAnsi" w:hAnsiTheme="majorHAnsi" w:cs="Arial"/>
          <w:i/>
          <w:sz w:val="20"/>
        </w:rPr>
      </w:pPr>
      <w:r>
        <w:rPr>
          <w:rFonts w:asciiTheme="majorHAnsi" w:hAnsiTheme="majorHAnsi" w:cs="Arial"/>
          <w:i/>
          <w:sz w:val="20"/>
        </w:rPr>
        <w:sym w:font="Wingdings" w:char="F0D8"/>
      </w:r>
      <w:r>
        <w:rPr>
          <w:rFonts w:asciiTheme="majorHAnsi" w:hAnsiTheme="majorHAnsi" w:cs="Arial"/>
          <w:i/>
          <w:sz w:val="20"/>
        </w:rPr>
        <w:t xml:space="preserve"> Après en avoir délibéré,</w:t>
      </w:r>
    </w:p>
    <w:p w:rsidR="00E84CAE" w:rsidRPr="00A0325A" w:rsidRDefault="00E84CAE" w:rsidP="00E84CAE">
      <w:pPr>
        <w:rPr>
          <w:rFonts w:asciiTheme="majorHAnsi" w:hAnsiTheme="majorHAnsi" w:cs="Arial"/>
          <w:b/>
          <w:szCs w:val="24"/>
        </w:rPr>
      </w:pPr>
    </w:p>
    <w:p w:rsidR="00384FD6" w:rsidRDefault="00E84CAE" w:rsidP="00384FD6">
      <w:pPr>
        <w:rPr>
          <w:rFonts w:asciiTheme="minorHAnsi" w:eastAsia="Times New Roman" w:hAnsiTheme="minorHAnsi" w:cs="Arial"/>
          <w:b/>
          <w:bCs/>
          <w:i/>
          <w:szCs w:val="24"/>
        </w:rPr>
      </w:pPr>
      <w:r w:rsidRPr="00A0325A">
        <w:rPr>
          <w:rFonts w:asciiTheme="minorHAnsi" w:eastAsia="Times New Roman" w:hAnsiTheme="minorHAnsi" w:cs="Arial"/>
          <w:b/>
          <w:bCs/>
          <w:i/>
          <w:szCs w:val="24"/>
        </w:rPr>
        <w:sym w:font="Wingdings" w:char="F0DC"/>
      </w:r>
      <w:r w:rsidR="004257BB">
        <w:rPr>
          <w:rFonts w:asciiTheme="minorHAnsi" w:eastAsia="Times New Roman" w:hAnsiTheme="minorHAnsi" w:cs="Arial"/>
          <w:b/>
          <w:bCs/>
          <w:i/>
          <w:szCs w:val="24"/>
        </w:rPr>
        <w:t xml:space="preserve">  APPROUVE </w:t>
      </w:r>
      <w:r w:rsidR="008F289D">
        <w:rPr>
          <w:rFonts w:asciiTheme="minorHAnsi" w:eastAsia="Times New Roman" w:hAnsiTheme="minorHAnsi" w:cs="Arial"/>
          <w:b/>
          <w:bCs/>
          <w:i/>
          <w:szCs w:val="24"/>
        </w:rPr>
        <w:t xml:space="preserve">à l’unanimité </w:t>
      </w:r>
      <w:r w:rsidR="007E6810">
        <w:rPr>
          <w:rFonts w:asciiTheme="minorHAnsi" w:eastAsia="Times New Roman" w:hAnsiTheme="minorHAnsi" w:cs="Arial"/>
          <w:b/>
          <w:bCs/>
          <w:i/>
          <w:szCs w:val="24"/>
        </w:rPr>
        <w:t>les tarifs 2019/2020</w:t>
      </w:r>
      <w:r w:rsidR="008F289D">
        <w:rPr>
          <w:rFonts w:asciiTheme="minorHAnsi" w:eastAsia="Times New Roman" w:hAnsiTheme="minorHAnsi" w:cs="Arial"/>
          <w:b/>
          <w:bCs/>
          <w:i/>
          <w:szCs w:val="24"/>
        </w:rPr>
        <w:t xml:space="preserve"> de l’université, tel</w:t>
      </w:r>
      <w:r w:rsidR="007E6810">
        <w:rPr>
          <w:rFonts w:asciiTheme="minorHAnsi" w:eastAsia="Times New Roman" w:hAnsiTheme="minorHAnsi" w:cs="Arial"/>
          <w:b/>
          <w:bCs/>
          <w:i/>
          <w:szCs w:val="24"/>
        </w:rPr>
        <w:t>s</w:t>
      </w:r>
      <w:r w:rsidR="008F289D">
        <w:rPr>
          <w:rFonts w:asciiTheme="minorHAnsi" w:eastAsia="Times New Roman" w:hAnsiTheme="minorHAnsi" w:cs="Arial"/>
          <w:b/>
          <w:bCs/>
          <w:i/>
          <w:szCs w:val="24"/>
        </w:rPr>
        <w:t xml:space="preserve"> que </w:t>
      </w:r>
      <w:r w:rsidR="007E6810">
        <w:rPr>
          <w:rFonts w:asciiTheme="minorHAnsi" w:eastAsia="Times New Roman" w:hAnsiTheme="minorHAnsi" w:cs="Arial"/>
          <w:b/>
          <w:bCs/>
          <w:i/>
          <w:szCs w:val="24"/>
        </w:rPr>
        <w:t>définis</w:t>
      </w:r>
      <w:r w:rsidR="008F289D">
        <w:rPr>
          <w:rFonts w:asciiTheme="minorHAnsi" w:eastAsia="Times New Roman" w:hAnsiTheme="minorHAnsi" w:cs="Arial"/>
          <w:b/>
          <w:bCs/>
          <w:i/>
          <w:szCs w:val="24"/>
        </w:rPr>
        <w:t xml:space="preserve"> en pièce</w:t>
      </w:r>
      <w:r w:rsidR="0036752A">
        <w:rPr>
          <w:rFonts w:asciiTheme="minorHAnsi" w:eastAsia="Times New Roman" w:hAnsiTheme="minorHAnsi" w:cs="Arial"/>
          <w:b/>
          <w:bCs/>
          <w:i/>
          <w:szCs w:val="24"/>
        </w:rPr>
        <w:t xml:space="preserve"> ci-joint</w:t>
      </w:r>
      <w:r w:rsidR="008F289D">
        <w:rPr>
          <w:rFonts w:asciiTheme="minorHAnsi" w:eastAsia="Times New Roman" w:hAnsiTheme="minorHAnsi" w:cs="Arial"/>
          <w:b/>
          <w:bCs/>
          <w:i/>
          <w:szCs w:val="24"/>
        </w:rPr>
        <w:t>e</w:t>
      </w:r>
      <w:r w:rsidR="0036752A">
        <w:rPr>
          <w:rFonts w:asciiTheme="minorHAnsi" w:eastAsia="Times New Roman" w:hAnsiTheme="minorHAnsi" w:cs="Arial"/>
          <w:b/>
          <w:bCs/>
          <w:i/>
          <w:szCs w:val="24"/>
        </w:rPr>
        <w:t xml:space="preserve"> à la présente délibération.</w:t>
      </w:r>
    </w:p>
    <w:p w:rsidR="0036752A" w:rsidRDefault="0036752A" w:rsidP="00384FD6">
      <w:pPr>
        <w:rPr>
          <w:rFonts w:asciiTheme="minorHAnsi" w:hAnsiTheme="minorHAnsi"/>
          <w:szCs w:val="24"/>
        </w:rPr>
      </w:pPr>
    </w:p>
    <w:p w:rsidR="00384FD6" w:rsidRPr="00A0325A" w:rsidRDefault="00384FD6" w:rsidP="00384FD6">
      <w:pPr>
        <w:jc w:val="left"/>
        <w:rPr>
          <w:rFonts w:asciiTheme="majorHAnsi" w:hAnsiTheme="majorHAnsi"/>
          <w:i/>
          <w:szCs w:val="24"/>
        </w:rPr>
      </w:pPr>
      <w:r w:rsidRPr="00A0325A">
        <w:rPr>
          <w:rFonts w:asciiTheme="majorHAnsi" w:hAnsiTheme="majorHAnsi"/>
          <w:i/>
          <w:szCs w:val="24"/>
        </w:rPr>
        <w:t>Délibéré par le cons</w:t>
      </w:r>
      <w:r>
        <w:rPr>
          <w:rFonts w:asciiTheme="majorHAnsi" w:hAnsiTheme="majorHAnsi"/>
          <w:i/>
          <w:szCs w:val="24"/>
        </w:rPr>
        <w:t xml:space="preserve">eil d’administration, à Pessac, le </w:t>
      </w:r>
      <w:r w:rsidR="007E6810">
        <w:rPr>
          <w:rFonts w:asciiTheme="majorHAnsi" w:hAnsiTheme="majorHAnsi"/>
          <w:i/>
          <w:szCs w:val="24"/>
        </w:rPr>
        <w:t>21 juin</w:t>
      </w:r>
      <w:r w:rsidR="007E7411">
        <w:rPr>
          <w:rFonts w:asciiTheme="majorHAnsi" w:hAnsiTheme="majorHAnsi"/>
          <w:i/>
          <w:szCs w:val="24"/>
        </w:rPr>
        <w:t xml:space="preserve"> 2019</w:t>
      </w:r>
      <w:r w:rsidR="00417285">
        <w:rPr>
          <w:rFonts w:asciiTheme="majorHAnsi" w:hAnsiTheme="majorHAnsi"/>
          <w:i/>
          <w:szCs w:val="24"/>
        </w:rPr>
        <w:t>.</w:t>
      </w:r>
    </w:p>
    <w:p w:rsidR="00384FD6" w:rsidRPr="00A0325A" w:rsidRDefault="00384FD6" w:rsidP="00384FD6">
      <w:pPr>
        <w:jc w:val="left"/>
        <w:rPr>
          <w:rFonts w:asciiTheme="majorHAnsi" w:hAnsiTheme="majorHAnsi"/>
          <w:i/>
          <w:szCs w:val="24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2461"/>
      </w:tblGrid>
      <w:tr w:rsidR="00384FD6" w:rsidRPr="00A0325A" w:rsidTr="00FB345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D6" w:rsidRPr="00A0325A" w:rsidRDefault="00384FD6" w:rsidP="00FB3453">
            <w:pPr>
              <w:tabs>
                <w:tab w:val="left" w:pos="540"/>
              </w:tabs>
              <w:rPr>
                <w:rFonts w:asciiTheme="minorHAnsi" w:hAnsiTheme="minorHAnsi" w:cs="Arial"/>
                <w:szCs w:val="24"/>
              </w:rPr>
            </w:pPr>
            <w:r w:rsidRPr="00A0325A">
              <w:rPr>
                <w:rFonts w:asciiTheme="minorHAnsi" w:eastAsia="Times New Roman" w:hAnsiTheme="minorHAnsi" w:cs="Arial"/>
                <w:szCs w:val="24"/>
              </w:rPr>
              <w:t>Nombre de membres présents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D6" w:rsidRPr="00A0325A" w:rsidRDefault="007E6810" w:rsidP="009850D3">
            <w:pPr>
              <w:tabs>
                <w:tab w:val="left" w:pos="540"/>
              </w:tabs>
              <w:jc w:val="left"/>
              <w:rPr>
                <w:rFonts w:asciiTheme="minorHAnsi" w:hAnsiTheme="minorHAnsi" w:cs="Arial"/>
                <w:b/>
                <w:szCs w:val="24"/>
              </w:rPr>
            </w:pPr>
            <w:r>
              <w:rPr>
                <w:rFonts w:asciiTheme="minorHAnsi" w:hAnsiTheme="minorHAnsi" w:cs="Arial"/>
                <w:b/>
                <w:szCs w:val="24"/>
              </w:rPr>
              <w:t>19</w:t>
            </w:r>
          </w:p>
        </w:tc>
      </w:tr>
      <w:tr w:rsidR="00384FD6" w:rsidRPr="00A0325A" w:rsidTr="00FB345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D6" w:rsidRPr="00A0325A" w:rsidRDefault="00384FD6" w:rsidP="00FB3453">
            <w:pPr>
              <w:tabs>
                <w:tab w:val="left" w:pos="540"/>
              </w:tabs>
              <w:rPr>
                <w:rFonts w:asciiTheme="minorHAnsi" w:hAnsiTheme="minorHAnsi" w:cs="Arial"/>
                <w:szCs w:val="24"/>
              </w:rPr>
            </w:pPr>
            <w:r w:rsidRPr="00A0325A">
              <w:rPr>
                <w:rFonts w:asciiTheme="minorHAnsi" w:eastAsia="Times New Roman" w:hAnsiTheme="minorHAnsi" w:cs="Arial"/>
                <w:szCs w:val="24"/>
              </w:rPr>
              <w:t>Nombre de membres représentés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D6" w:rsidRPr="00A0325A" w:rsidRDefault="007E6810" w:rsidP="00931669">
            <w:pPr>
              <w:tabs>
                <w:tab w:val="left" w:pos="540"/>
              </w:tabs>
              <w:jc w:val="left"/>
              <w:rPr>
                <w:rFonts w:asciiTheme="minorHAnsi" w:hAnsiTheme="minorHAnsi" w:cs="Arial"/>
                <w:b/>
                <w:szCs w:val="24"/>
              </w:rPr>
            </w:pPr>
            <w:r>
              <w:rPr>
                <w:rFonts w:asciiTheme="minorHAnsi" w:hAnsiTheme="minorHAnsi" w:cs="Arial"/>
                <w:b/>
                <w:szCs w:val="24"/>
              </w:rPr>
              <w:t>13</w:t>
            </w:r>
          </w:p>
        </w:tc>
      </w:tr>
      <w:tr w:rsidR="00384FD6" w:rsidRPr="00A0325A" w:rsidTr="00FB345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D6" w:rsidRPr="00A0325A" w:rsidRDefault="00384FD6" w:rsidP="00FB3453">
            <w:pPr>
              <w:tabs>
                <w:tab w:val="left" w:pos="540"/>
              </w:tabs>
              <w:rPr>
                <w:rFonts w:asciiTheme="minorHAnsi" w:hAnsiTheme="minorHAnsi" w:cs="Arial"/>
                <w:szCs w:val="24"/>
              </w:rPr>
            </w:pPr>
            <w:r w:rsidRPr="00A0325A">
              <w:rPr>
                <w:rFonts w:asciiTheme="minorHAnsi" w:eastAsia="Times New Roman" w:hAnsiTheme="minorHAnsi" w:cs="Arial"/>
                <w:szCs w:val="24"/>
              </w:rPr>
              <w:t>Nombre d’abstentions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D6" w:rsidRPr="00A0325A" w:rsidRDefault="001A088A" w:rsidP="00C8394C">
            <w:pPr>
              <w:tabs>
                <w:tab w:val="left" w:pos="540"/>
              </w:tabs>
              <w:jc w:val="left"/>
              <w:rPr>
                <w:rFonts w:asciiTheme="minorHAnsi" w:hAnsiTheme="minorHAnsi" w:cs="Arial"/>
                <w:b/>
                <w:szCs w:val="24"/>
              </w:rPr>
            </w:pPr>
            <w:r>
              <w:rPr>
                <w:rFonts w:asciiTheme="minorHAnsi" w:hAnsiTheme="minorHAnsi" w:cs="Arial"/>
                <w:b/>
                <w:szCs w:val="24"/>
              </w:rPr>
              <w:t>0</w:t>
            </w:r>
          </w:p>
        </w:tc>
      </w:tr>
      <w:tr w:rsidR="00384FD6" w:rsidRPr="00A0325A" w:rsidTr="00FB345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D6" w:rsidRPr="00A0325A" w:rsidRDefault="00384FD6" w:rsidP="00FB3453">
            <w:pPr>
              <w:tabs>
                <w:tab w:val="left" w:pos="540"/>
              </w:tabs>
              <w:rPr>
                <w:rFonts w:asciiTheme="minorHAnsi" w:hAnsiTheme="minorHAnsi" w:cs="Arial"/>
                <w:szCs w:val="24"/>
              </w:rPr>
            </w:pPr>
            <w:r w:rsidRPr="00A0325A">
              <w:rPr>
                <w:rFonts w:asciiTheme="minorHAnsi" w:eastAsia="Times New Roman" w:hAnsiTheme="minorHAnsi" w:cs="Arial"/>
                <w:szCs w:val="24"/>
              </w:rPr>
              <w:t>Nombre de suffrages exprimés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D6" w:rsidRPr="00A0325A" w:rsidRDefault="00931669" w:rsidP="007E6810">
            <w:pPr>
              <w:tabs>
                <w:tab w:val="left" w:pos="540"/>
              </w:tabs>
              <w:jc w:val="left"/>
              <w:rPr>
                <w:rFonts w:asciiTheme="minorHAnsi" w:hAnsiTheme="minorHAnsi" w:cs="Arial"/>
                <w:b/>
                <w:szCs w:val="24"/>
              </w:rPr>
            </w:pPr>
            <w:r>
              <w:rPr>
                <w:rFonts w:asciiTheme="minorHAnsi" w:hAnsiTheme="minorHAnsi" w:cs="Arial"/>
                <w:b/>
                <w:szCs w:val="24"/>
              </w:rPr>
              <w:t>3</w:t>
            </w:r>
            <w:r w:rsidR="007E6810">
              <w:rPr>
                <w:rFonts w:asciiTheme="minorHAnsi" w:hAnsiTheme="minorHAnsi" w:cs="Arial"/>
                <w:b/>
                <w:szCs w:val="24"/>
              </w:rPr>
              <w:t>2</w:t>
            </w:r>
          </w:p>
        </w:tc>
      </w:tr>
      <w:tr w:rsidR="00384FD6" w:rsidRPr="00A0325A" w:rsidTr="00FB345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D6" w:rsidRPr="00A0325A" w:rsidRDefault="00384FD6" w:rsidP="00FB3453">
            <w:pPr>
              <w:tabs>
                <w:tab w:val="left" w:pos="540"/>
              </w:tabs>
              <w:rPr>
                <w:rFonts w:asciiTheme="minorHAnsi" w:hAnsiTheme="minorHAnsi" w:cs="Arial"/>
                <w:szCs w:val="24"/>
              </w:rPr>
            </w:pPr>
            <w:r w:rsidRPr="00A0325A">
              <w:rPr>
                <w:rFonts w:asciiTheme="minorHAnsi" w:eastAsia="Times New Roman" w:hAnsiTheme="minorHAnsi" w:cs="Arial"/>
                <w:szCs w:val="24"/>
              </w:rPr>
              <w:t>Nombre de votes pour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D6" w:rsidRPr="00A0325A" w:rsidRDefault="007E6810" w:rsidP="00C8394C">
            <w:pPr>
              <w:tabs>
                <w:tab w:val="left" w:pos="540"/>
              </w:tabs>
              <w:jc w:val="left"/>
              <w:rPr>
                <w:rFonts w:asciiTheme="minorHAnsi" w:hAnsiTheme="minorHAnsi" w:cs="Arial"/>
                <w:b/>
                <w:szCs w:val="24"/>
              </w:rPr>
            </w:pPr>
            <w:r>
              <w:rPr>
                <w:rFonts w:asciiTheme="minorHAnsi" w:hAnsiTheme="minorHAnsi" w:cs="Arial"/>
                <w:b/>
                <w:szCs w:val="24"/>
              </w:rPr>
              <w:t>32</w:t>
            </w:r>
          </w:p>
        </w:tc>
      </w:tr>
      <w:tr w:rsidR="00384FD6" w:rsidRPr="00A0325A" w:rsidTr="00FB345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D6" w:rsidRPr="00A0325A" w:rsidRDefault="00384FD6" w:rsidP="00FB3453">
            <w:pPr>
              <w:tabs>
                <w:tab w:val="left" w:pos="540"/>
              </w:tabs>
              <w:rPr>
                <w:rFonts w:asciiTheme="minorHAnsi" w:hAnsiTheme="minorHAnsi" w:cs="Arial"/>
                <w:szCs w:val="24"/>
              </w:rPr>
            </w:pPr>
            <w:r w:rsidRPr="00A0325A">
              <w:rPr>
                <w:rFonts w:asciiTheme="minorHAnsi" w:eastAsia="Times New Roman" w:hAnsiTheme="minorHAnsi" w:cs="Arial"/>
                <w:szCs w:val="24"/>
              </w:rPr>
              <w:t>Nombre de votes contre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FD6" w:rsidRPr="00A0325A" w:rsidRDefault="00C8394C" w:rsidP="00C8394C">
            <w:pPr>
              <w:tabs>
                <w:tab w:val="left" w:pos="540"/>
              </w:tabs>
              <w:jc w:val="left"/>
              <w:rPr>
                <w:rFonts w:asciiTheme="minorHAnsi" w:hAnsiTheme="minorHAnsi" w:cs="Arial"/>
                <w:b/>
                <w:szCs w:val="24"/>
              </w:rPr>
            </w:pPr>
            <w:r>
              <w:rPr>
                <w:rFonts w:asciiTheme="minorHAnsi" w:hAnsiTheme="minorHAnsi" w:cs="Arial"/>
                <w:b/>
                <w:szCs w:val="24"/>
              </w:rPr>
              <w:t>0</w:t>
            </w:r>
          </w:p>
        </w:tc>
      </w:tr>
    </w:tbl>
    <w:p w:rsidR="00384FD6" w:rsidRPr="00A0325A" w:rsidRDefault="00384FD6" w:rsidP="00384FD6">
      <w:pPr>
        <w:ind w:left="6372" w:firstLine="708"/>
        <w:jc w:val="left"/>
        <w:rPr>
          <w:rFonts w:asciiTheme="majorHAnsi" w:hAnsiTheme="majorHAnsi"/>
          <w:szCs w:val="24"/>
        </w:rPr>
      </w:pPr>
    </w:p>
    <w:p w:rsidR="00384FD6" w:rsidRDefault="00384FD6" w:rsidP="00384FD6">
      <w:pPr>
        <w:ind w:left="6372" w:firstLine="708"/>
        <w:jc w:val="left"/>
        <w:rPr>
          <w:rFonts w:asciiTheme="majorHAnsi" w:hAnsiTheme="majorHAnsi"/>
          <w:szCs w:val="24"/>
        </w:rPr>
      </w:pPr>
    </w:p>
    <w:p w:rsidR="00E313C1" w:rsidRPr="00384FD6" w:rsidRDefault="00E313C1" w:rsidP="00E313C1">
      <w:pPr>
        <w:ind w:left="4956" w:firstLine="708"/>
        <w:rPr>
          <w:rFonts w:asciiTheme="minorHAnsi" w:hAnsiTheme="minorHAnsi"/>
          <w:sz w:val="20"/>
        </w:rPr>
      </w:pPr>
      <w:r w:rsidRPr="00384FD6">
        <w:rPr>
          <w:rFonts w:asciiTheme="minorHAnsi" w:hAnsiTheme="minorHAnsi"/>
          <w:sz w:val="20"/>
        </w:rPr>
        <w:t>La Présidente,</w:t>
      </w:r>
    </w:p>
    <w:p w:rsidR="00E313C1" w:rsidRPr="00384FD6" w:rsidRDefault="00E313C1" w:rsidP="00E313C1">
      <w:pPr>
        <w:rPr>
          <w:rFonts w:asciiTheme="minorHAnsi" w:hAnsiTheme="minorHAnsi"/>
          <w:sz w:val="20"/>
        </w:rPr>
      </w:pPr>
    </w:p>
    <w:p w:rsidR="00E313C1" w:rsidRPr="00384FD6" w:rsidRDefault="00E313C1" w:rsidP="00E313C1">
      <w:pPr>
        <w:rPr>
          <w:rFonts w:asciiTheme="minorHAnsi" w:hAnsiTheme="minorHAnsi"/>
          <w:sz w:val="20"/>
        </w:rPr>
      </w:pPr>
    </w:p>
    <w:p w:rsidR="00E313C1" w:rsidRPr="00384FD6" w:rsidRDefault="00E313C1" w:rsidP="00E313C1">
      <w:pPr>
        <w:rPr>
          <w:rFonts w:asciiTheme="minorHAnsi" w:hAnsiTheme="minorHAnsi"/>
          <w:sz w:val="20"/>
        </w:rPr>
      </w:pPr>
    </w:p>
    <w:p w:rsidR="00E313C1" w:rsidRDefault="00E313C1" w:rsidP="00E313C1">
      <w:pPr>
        <w:ind w:left="4956" w:firstLine="708"/>
        <w:rPr>
          <w:rFonts w:asciiTheme="minorHAnsi" w:hAnsiTheme="minorHAnsi"/>
          <w:sz w:val="20"/>
        </w:rPr>
      </w:pPr>
      <w:r w:rsidRPr="00384FD6">
        <w:rPr>
          <w:rFonts w:asciiTheme="minorHAnsi" w:hAnsiTheme="minorHAnsi"/>
          <w:sz w:val="20"/>
        </w:rPr>
        <w:t>Hélène VELASCO-GRACIET.</w:t>
      </w:r>
    </w:p>
    <w:p w:rsidR="00E313C1" w:rsidRPr="00384FD6" w:rsidRDefault="00E313C1" w:rsidP="00E313C1">
      <w:pPr>
        <w:ind w:left="4956" w:firstLine="708"/>
        <w:rPr>
          <w:rFonts w:asciiTheme="minorHAnsi" w:hAnsiTheme="minorHAnsi"/>
          <w:sz w:val="20"/>
        </w:rPr>
      </w:pPr>
      <w:bookmarkStart w:id="0" w:name="_GoBack"/>
      <w:bookmarkEnd w:id="0"/>
    </w:p>
    <w:p w:rsidR="00E313C1" w:rsidRPr="001625D1" w:rsidRDefault="00E313C1" w:rsidP="00E313C1">
      <w:p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  <w:bdr w:val="single" w:sz="4" w:space="0" w:color="auto"/>
        </w:rPr>
        <w:t>P</w:t>
      </w:r>
      <w:r w:rsidRPr="001625D1">
        <w:rPr>
          <w:rFonts w:asciiTheme="majorHAnsi" w:hAnsiTheme="majorHAnsi"/>
          <w:sz w:val="18"/>
          <w:szCs w:val="18"/>
          <w:bdr w:val="single" w:sz="4" w:space="0" w:color="auto"/>
        </w:rPr>
        <w:t>ublié le</w:t>
      </w:r>
      <w:r>
        <w:rPr>
          <w:rFonts w:asciiTheme="majorHAnsi" w:hAnsiTheme="majorHAnsi"/>
          <w:sz w:val="18"/>
          <w:szCs w:val="18"/>
          <w:bdr w:val="single" w:sz="4" w:space="0" w:color="auto"/>
        </w:rPr>
        <w:t> </w:t>
      </w:r>
      <w:r w:rsidRPr="001625D1">
        <w:rPr>
          <w:rFonts w:asciiTheme="majorHAnsi" w:hAnsiTheme="majorHAnsi"/>
          <w:sz w:val="18"/>
          <w:szCs w:val="18"/>
        </w:rPr>
        <w:t>:</w:t>
      </w:r>
      <w:r>
        <w:rPr>
          <w:rFonts w:asciiTheme="majorHAnsi" w:hAnsiTheme="majorHAnsi"/>
          <w:sz w:val="18"/>
          <w:szCs w:val="18"/>
        </w:rPr>
        <w:t xml:space="preserve"> 15/07/2019</w:t>
      </w:r>
    </w:p>
    <w:p w:rsidR="00E313C1" w:rsidRDefault="00E313C1" w:rsidP="00E313C1">
      <w:pPr>
        <w:rPr>
          <w:rFonts w:asciiTheme="majorHAnsi" w:hAnsiTheme="majorHAnsi"/>
          <w:sz w:val="18"/>
          <w:szCs w:val="18"/>
        </w:rPr>
      </w:pPr>
    </w:p>
    <w:p w:rsidR="00E313C1" w:rsidRDefault="00E313C1" w:rsidP="00E313C1">
      <w:pPr>
        <w:rPr>
          <w:rFonts w:asciiTheme="minorHAnsi" w:hAnsiTheme="minorHAnsi"/>
          <w:b/>
          <w:sz w:val="20"/>
        </w:rPr>
      </w:pPr>
      <w:r>
        <w:rPr>
          <w:rFonts w:asciiTheme="majorHAnsi" w:hAnsiTheme="majorHAnsi"/>
          <w:sz w:val="18"/>
          <w:szCs w:val="18"/>
          <w:bdr w:val="single" w:sz="4" w:space="0" w:color="auto"/>
        </w:rPr>
        <w:t>Transmis au Recteur Chancelier des Universités d’Aquitaine le </w:t>
      </w:r>
      <w:r w:rsidRPr="000C2A1F">
        <w:rPr>
          <w:rFonts w:asciiTheme="majorHAnsi" w:hAnsiTheme="majorHAnsi"/>
          <w:sz w:val="18"/>
          <w:szCs w:val="18"/>
        </w:rPr>
        <w:t>:</w:t>
      </w:r>
      <w:r>
        <w:rPr>
          <w:rFonts w:asciiTheme="majorHAnsi" w:hAnsiTheme="majorHAnsi"/>
          <w:sz w:val="18"/>
          <w:szCs w:val="18"/>
        </w:rPr>
        <w:t xml:space="preserve"> 12 </w:t>
      </w:r>
      <w:r w:rsidRPr="000C2A1F">
        <w:rPr>
          <w:rFonts w:asciiTheme="majorHAnsi" w:hAnsiTheme="majorHAnsi"/>
          <w:sz w:val="18"/>
          <w:szCs w:val="18"/>
        </w:rPr>
        <w:t>/07/2019</w:t>
      </w:r>
    </w:p>
    <w:p w:rsidR="00644F54" w:rsidRDefault="00644F54" w:rsidP="00E313C1">
      <w:pPr>
        <w:ind w:left="4956" w:firstLine="708"/>
        <w:rPr>
          <w:rFonts w:asciiTheme="minorHAnsi" w:hAnsiTheme="minorHAnsi"/>
          <w:b/>
          <w:sz w:val="20"/>
        </w:rPr>
      </w:pPr>
    </w:p>
    <w:sectPr w:rsidR="00644F54" w:rsidSect="002355F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246" w:right="560" w:bottom="1702" w:left="2127" w:header="0" w:footer="8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160" w:rsidRDefault="00EE1160" w:rsidP="004361F7">
      <w:r>
        <w:separator/>
      </w:r>
    </w:p>
  </w:endnote>
  <w:endnote w:type="continuationSeparator" w:id="0">
    <w:p w:rsidR="00EE1160" w:rsidRDefault="00EE1160" w:rsidP="0043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C58" w:rsidRDefault="00FF7BF2" w:rsidP="007F65C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F51C58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51C58" w:rsidRDefault="00F51C58" w:rsidP="00581B4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C58" w:rsidRPr="00581B47" w:rsidRDefault="00FF7BF2" w:rsidP="008F3886">
    <w:pPr>
      <w:pStyle w:val="Pieddepage"/>
      <w:framePr w:w="353" w:wrap="around" w:vAnchor="text" w:hAnchor="page" w:x="10970" w:y="3"/>
      <w:rPr>
        <w:rStyle w:val="Numrodepage"/>
        <w:sz w:val="18"/>
        <w:szCs w:val="18"/>
      </w:rPr>
    </w:pPr>
    <w:r w:rsidRPr="00581B47">
      <w:rPr>
        <w:rStyle w:val="Numrodepage"/>
        <w:sz w:val="18"/>
        <w:szCs w:val="18"/>
      </w:rPr>
      <w:fldChar w:fldCharType="begin"/>
    </w:r>
    <w:r w:rsidR="00F51C58" w:rsidRPr="00581B47">
      <w:rPr>
        <w:rStyle w:val="Numrodepage"/>
        <w:sz w:val="18"/>
        <w:szCs w:val="18"/>
      </w:rPr>
      <w:instrText xml:space="preserve">PAGE  </w:instrText>
    </w:r>
    <w:r w:rsidRPr="00581B47">
      <w:rPr>
        <w:rStyle w:val="Numrodepage"/>
        <w:sz w:val="18"/>
        <w:szCs w:val="18"/>
      </w:rPr>
      <w:fldChar w:fldCharType="separate"/>
    </w:r>
    <w:r w:rsidR="00E84CAE">
      <w:rPr>
        <w:rStyle w:val="Numrodepage"/>
        <w:noProof/>
        <w:sz w:val="18"/>
        <w:szCs w:val="18"/>
      </w:rPr>
      <w:t>2</w:t>
    </w:r>
    <w:r w:rsidRPr="00581B47">
      <w:rPr>
        <w:rStyle w:val="Numrodepage"/>
        <w:sz w:val="18"/>
        <w:szCs w:val="18"/>
      </w:rPr>
      <w:fldChar w:fldCharType="end"/>
    </w:r>
    <w:r w:rsidR="008F3886">
      <w:rPr>
        <w:rStyle w:val="Numrodepage"/>
        <w:sz w:val="18"/>
        <w:szCs w:val="18"/>
      </w:rPr>
      <w:t>/2</w:t>
    </w:r>
  </w:p>
  <w:p w:rsidR="00F51C58" w:rsidRDefault="002D474B" w:rsidP="00581B47">
    <w:pPr>
      <w:pStyle w:val="Pieddepage"/>
      <w:ind w:left="-851" w:right="360"/>
    </w:pPr>
    <w:proofErr w:type="gramStart"/>
    <w:r w:rsidRPr="002D474B">
      <w:rPr>
        <w:rFonts w:asciiTheme="minorHAnsi" w:hAnsiTheme="minorHAnsi"/>
        <w:sz w:val="22"/>
        <w:szCs w:val="22"/>
      </w:rPr>
      <w:t>délibération</w:t>
    </w:r>
    <w:proofErr w:type="gramEnd"/>
    <w:r w:rsidRPr="002D474B">
      <w:rPr>
        <w:rFonts w:asciiTheme="minorHAnsi" w:hAnsiTheme="minorHAnsi"/>
        <w:sz w:val="22"/>
        <w:szCs w:val="22"/>
      </w:rPr>
      <w:t xml:space="preserve"> CA2016/27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0413520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8"/>
        <w:szCs w:val="18"/>
      </w:rPr>
    </w:sdtEndPr>
    <w:sdtContent>
      <w:p w:rsidR="008F3886" w:rsidRPr="008F3886" w:rsidRDefault="002D474B" w:rsidP="002D474B">
        <w:pPr>
          <w:pStyle w:val="Pieddepage"/>
          <w:rPr>
            <w:rFonts w:asciiTheme="minorHAnsi" w:hAnsiTheme="minorHAnsi"/>
          </w:rPr>
        </w:pPr>
        <w:r>
          <w:tab/>
        </w:r>
        <w:r>
          <w:tab/>
        </w:r>
        <w:r w:rsidR="008F3886" w:rsidRPr="00417285">
          <w:rPr>
            <w:rFonts w:asciiTheme="minorHAnsi" w:hAnsiTheme="minorHAnsi"/>
            <w:sz w:val="18"/>
            <w:szCs w:val="18"/>
          </w:rPr>
          <w:fldChar w:fldCharType="begin"/>
        </w:r>
        <w:r w:rsidR="008F3886" w:rsidRPr="00417285">
          <w:rPr>
            <w:rFonts w:asciiTheme="minorHAnsi" w:hAnsiTheme="minorHAnsi"/>
            <w:sz w:val="18"/>
            <w:szCs w:val="18"/>
          </w:rPr>
          <w:instrText>PAGE   \* MERGEFORMAT</w:instrText>
        </w:r>
        <w:r w:rsidR="008F3886" w:rsidRPr="00417285">
          <w:rPr>
            <w:rFonts w:asciiTheme="minorHAnsi" w:hAnsiTheme="minorHAnsi"/>
            <w:sz w:val="18"/>
            <w:szCs w:val="18"/>
          </w:rPr>
          <w:fldChar w:fldCharType="separate"/>
        </w:r>
        <w:r w:rsidR="00E313C1">
          <w:rPr>
            <w:rFonts w:asciiTheme="minorHAnsi" w:hAnsiTheme="minorHAnsi"/>
            <w:noProof/>
            <w:sz w:val="18"/>
            <w:szCs w:val="18"/>
          </w:rPr>
          <w:t>1</w:t>
        </w:r>
        <w:r w:rsidR="008F3886" w:rsidRPr="00417285">
          <w:rPr>
            <w:rFonts w:asciiTheme="minorHAnsi" w:hAnsiTheme="minorHAnsi"/>
            <w:sz w:val="18"/>
            <w:szCs w:val="18"/>
          </w:rPr>
          <w:fldChar w:fldCharType="end"/>
        </w:r>
        <w:r w:rsidR="008F3886" w:rsidRPr="00417285">
          <w:rPr>
            <w:rFonts w:asciiTheme="minorHAnsi" w:hAnsiTheme="minorHAnsi"/>
            <w:sz w:val="18"/>
            <w:szCs w:val="18"/>
          </w:rPr>
          <w:t>/</w:t>
        </w:r>
        <w:r w:rsidR="00644F54" w:rsidRPr="00417285">
          <w:rPr>
            <w:rFonts w:asciiTheme="minorHAnsi" w:hAnsiTheme="minorHAnsi"/>
            <w:sz w:val="18"/>
            <w:szCs w:val="18"/>
          </w:rPr>
          <w:t>1</w:t>
        </w:r>
      </w:p>
    </w:sdtContent>
  </w:sdt>
  <w:p w:rsidR="00F51C58" w:rsidRDefault="00F51C58" w:rsidP="00581B47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160" w:rsidRDefault="00EE1160" w:rsidP="004361F7">
      <w:r>
        <w:separator/>
      </w:r>
    </w:p>
  </w:footnote>
  <w:footnote w:type="continuationSeparator" w:id="0">
    <w:p w:rsidR="00EE1160" w:rsidRDefault="00EE1160" w:rsidP="00436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C58" w:rsidRPr="002355F9" w:rsidRDefault="00F51C58" w:rsidP="002355F9">
    <w:pPr>
      <w:pStyle w:val="En-tte"/>
      <w:ind w:left="-212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F9" w:rsidRDefault="00AA272F" w:rsidP="002355F9">
    <w:pPr>
      <w:pStyle w:val="En-tte"/>
      <w:tabs>
        <w:tab w:val="clear" w:pos="4703"/>
        <w:tab w:val="clear" w:pos="9406"/>
      </w:tabs>
      <w:ind w:left="-2127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2725420</wp:posOffset>
              </wp:positionH>
              <wp:positionV relativeFrom="paragraph">
                <wp:posOffset>397510</wp:posOffset>
              </wp:positionV>
              <wp:extent cx="2282190" cy="1134110"/>
              <wp:effectExtent l="0" t="0" r="3810" b="889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2190" cy="1134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355F9" w:rsidRPr="00D46FF7" w:rsidRDefault="000559EF" w:rsidP="002355F9">
                          <w:pPr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Direction Générale des S</w:t>
                          </w:r>
                          <w:r w:rsidR="00B777C2">
                            <w:rPr>
                              <w:rFonts w:ascii="Calibri" w:hAnsi="Calibri"/>
                              <w:b/>
                            </w:rPr>
                            <w:t>ervices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214.6pt;margin-top:31.3pt;width:179.7pt;height:89.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" filled="f" stroked="f">
              <v:path arrowok="t"/>
              <v:textbox inset="0,0,0,0">
                <w:txbxContent>
                  <w:p w:rsidR="002355F9" w:rsidRPr="00D46FF7" w:rsidRDefault="000559EF" w:rsidP="002355F9">
                    <w:pPr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Direction Générale des S</w:t>
                    </w:r>
                    <w:r w:rsidR="00B777C2">
                      <w:rPr>
                        <w:rFonts w:ascii="Calibri" w:hAnsi="Calibri"/>
                        <w:b/>
                      </w:rPr>
                      <w:t>ervices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2355F9">
      <w:rPr>
        <w:rFonts w:asciiTheme="majorHAnsi" w:hAnsiTheme="majorHAnsi"/>
        <w:b/>
        <w:noProof/>
      </w:rPr>
      <w:drawing>
        <wp:inline distT="0" distB="0" distL="0" distR="0">
          <wp:extent cx="2737104" cy="1655064"/>
          <wp:effectExtent l="0" t="0" r="6350" b="0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BM-LOGOGLYPHES+PARENTHÈSE-ZS-Q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7104" cy="165506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</w:p>
  <w:p w:rsidR="00F51C58" w:rsidRPr="002355F9" w:rsidRDefault="00F51C58" w:rsidP="002355F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726E"/>
    <w:multiLevelType w:val="hybridMultilevel"/>
    <w:tmpl w:val="50D2DFB8"/>
    <w:lvl w:ilvl="0" w:tplc="BF1C30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F5685"/>
    <w:multiLevelType w:val="hybridMultilevel"/>
    <w:tmpl w:val="FD1E2534"/>
    <w:lvl w:ilvl="0" w:tplc="1AFA63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02171"/>
    <w:multiLevelType w:val="hybridMultilevel"/>
    <w:tmpl w:val="8AE87762"/>
    <w:lvl w:ilvl="0" w:tplc="C3C042D0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F235290"/>
    <w:multiLevelType w:val="hybridMultilevel"/>
    <w:tmpl w:val="3A38FC92"/>
    <w:lvl w:ilvl="0" w:tplc="7708FC5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929C7"/>
    <w:multiLevelType w:val="hybridMultilevel"/>
    <w:tmpl w:val="F88A93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A682E"/>
    <w:multiLevelType w:val="hybridMultilevel"/>
    <w:tmpl w:val="4440991E"/>
    <w:lvl w:ilvl="0" w:tplc="B2E0E75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F694B"/>
    <w:multiLevelType w:val="hybridMultilevel"/>
    <w:tmpl w:val="F14484EC"/>
    <w:lvl w:ilvl="0" w:tplc="1F78AA76">
      <w:start w:val="2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32FD51A6"/>
    <w:multiLevelType w:val="hybridMultilevel"/>
    <w:tmpl w:val="0BE4A8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762AC"/>
    <w:multiLevelType w:val="hybridMultilevel"/>
    <w:tmpl w:val="8FFC22D4"/>
    <w:lvl w:ilvl="0" w:tplc="409AC06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602AC"/>
    <w:multiLevelType w:val="hybridMultilevel"/>
    <w:tmpl w:val="9F38B9D6"/>
    <w:lvl w:ilvl="0" w:tplc="C432461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A744FB"/>
    <w:multiLevelType w:val="hybridMultilevel"/>
    <w:tmpl w:val="DE4CBBDC"/>
    <w:lvl w:ilvl="0" w:tplc="B3EE63D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9638EA"/>
    <w:multiLevelType w:val="hybridMultilevel"/>
    <w:tmpl w:val="50F8AB20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B957F86"/>
    <w:multiLevelType w:val="hybridMultilevel"/>
    <w:tmpl w:val="10166A5E"/>
    <w:lvl w:ilvl="0" w:tplc="BF1C30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461511"/>
    <w:multiLevelType w:val="hybridMultilevel"/>
    <w:tmpl w:val="FBD6F610"/>
    <w:lvl w:ilvl="0" w:tplc="C17AFC1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C04E67"/>
    <w:multiLevelType w:val="hybridMultilevel"/>
    <w:tmpl w:val="78A49E9A"/>
    <w:lvl w:ilvl="0" w:tplc="86281E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0"/>
  </w:num>
  <w:num w:numId="6">
    <w:abstractNumId w:val="11"/>
  </w:num>
  <w:num w:numId="7">
    <w:abstractNumId w:val="2"/>
  </w:num>
  <w:num w:numId="8">
    <w:abstractNumId w:val="1"/>
  </w:num>
  <w:num w:numId="9">
    <w:abstractNumId w:val="14"/>
  </w:num>
  <w:num w:numId="10">
    <w:abstractNumId w:val="6"/>
  </w:num>
  <w:num w:numId="11">
    <w:abstractNumId w:val="9"/>
  </w:num>
  <w:num w:numId="12">
    <w:abstractNumId w:val="8"/>
  </w:num>
  <w:num w:numId="13">
    <w:abstractNumId w:val="3"/>
  </w:num>
  <w:num w:numId="14">
    <w:abstractNumId w:val="13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72F"/>
    <w:rsid w:val="00004C85"/>
    <w:rsid w:val="0000749C"/>
    <w:rsid w:val="00013B73"/>
    <w:rsid w:val="000159B4"/>
    <w:rsid w:val="00027F31"/>
    <w:rsid w:val="00044F1C"/>
    <w:rsid w:val="000559EF"/>
    <w:rsid w:val="000805B9"/>
    <w:rsid w:val="00097752"/>
    <w:rsid w:val="000A4D64"/>
    <w:rsid w:val="000B20CB"/>
    <w:rsid w:val="000C3A62"/>
    <w:rsid w:val="000C79DA"/>
    <w:rsid w:val="000E7672"/>
    <w:rsid w:val="000F5CA1"/>
    <w:rsid w:val="001162DF"/>
    <w:rsid w:val="00136CC9"/>
    <w:rsid w:val="00142D2A"/>
    <w:rsid w:val="001700F8"/>
    <w:rsid w:val="00182DB5"/>
    <w:rsid w:val="00185E3C"/>
    <w:rsid w:val="001873B6"/>
    <w:rsid w:val="001A088A"/>
    <w:rsid w:val="001B635E"/>
    <w:rsid w:val="001C63C8"/>
    <w:rsid w:val="001C6715"/>
    <w:rsid w:val="001D3667"/>
    <w:rsid w:val="001F2824"/>
    <w:rsid w:val="001F4D2D"/>
    <w:rsid w:val="001F7905"/>
    <w:rsid w:val="002026CA"/>
    <w:rsid w:val="00205C15"/>
    <w:rsid w:val="0023331F"/>
    <w:rsid w:val="002355F9"/>
    <w:rsid w:val="00242B48"/>
    <w:rsid w:val="00272C25"/>
    <w:rsid w:val="00295595"/>
    <w:rsid w:val="002A2E0F"/>
    <w:rsid w:val="002B3BD1"/>
    <w:rsid w:val="002B5E9B"/>
    <w:rsid w:val="002B7B64"/>
    <w:rsid w:val="002D4042"/>
    <w:rsid w:val="002D474B"/>
    <w:rsid w:val="002F0D89"/>
    <w:rsid w:val="002F1155"/>
    <w:rsid w:val="002F18A2"/>
    <w:rsid w:val="00302F5E"/>
    <w:rsid w:val="00324840"/>
    <w:rsid w:val="003261C6"/>
    <w:rsid w:val="00341CE6"/>
    <w:rsid w:val="00346BD0"/>
    <w:rsid w:val="003638CD"/>
    <w:rsid w:val="0036752A"/>
    <w:rsid w:val="00370F55"/>
    <w:rsid w:val="0037436E"/>
    <w:rsid w:val="00375BFD"/>
    <w:rsid w:val="00375C88"/>
    <w:rsid w:val="00383875"/>
    <w:rsid w:val="00384FD6"/>
    <w:rsid w:val="00393647"/>
    <w:rsid w:val="003A02CB"/>
    <w:rsid w:val="003B5461"/>
    <w:rsid w:val="003D2240"/>
    <w:rsid w:val="003D4617"/>
    <w:rsid w:val="003D7452"/>
    <w:rsid w:val="003F269F"/>
    <w:rsid w:val="003F4439"/>
    <w:rsid w:val="00410834"/>
    <w:rsid w:val="00411631"/>
    <w:rsid w:val="00417285"/>
    <w:rsid w:val="004257BB"/>
    <w:rsid w:val="004361F7"/>
    <w:rsid w:val="00436A95"/>
    <w:rsid w:val="004405CB"/>
    <w:rsid w:val="0044282A"/>
    <w:rsid w:val="00451A1F"/>
    <w:rsid w:val="0046323F"/>
    <w:rsid w:val="00464DB7"/>
    <w:rsid w:val="00494778"/>
    <w:rsid w:val="004A5493"/>
    <w:rsid w:val="004B3EA5"/>
    <w:rsid w:val="004B5379"/>
    <w:rsid w:val="004B6C8F"/>
    <w:rsid w:val="004B75E7"/>
    <w:rsid w:val="004D1FDC"/>
    <w:rsid w:val="004D63CD"/>
    <w:rsid w:val="004E03EF"/>
    <w:rsid w:val="004E057E"/>
    <w:rsid w:val="004F46C1"/>
    <w:rsid w:val="00501B93"/>
    <w:rsid w:val="00502686"/>
    <w:rsid w:val="00504699"/>
    <w:rsid w:val="00507FC6"/>
    <w:rsid w:val="00526549"/>
    <w:rsid w:val="005358FB"/>
    <w:rsid w:val="00535CEA"/>
    <w:rsid w:val="00540F19"/>
    <w:rsid w:val="0056454D"/>
    <w:rsid w:val="00570397"/>
    <w:rsid w:val="00574A8E"/>
    <w:rsid w:val="00581B47"/>
    <w:rsid w:val="00595AB8"/>
    <w:rsid w:val="005B2780"/>
    <w:rsid w:val="005D2EE1"/>
    <w:rsid w:val="005F26C1"/>
    <w:rsid w:val="00605BE1"/>
    <w:rsid w:val="00606F91"/>
    <w:rsid w:val="00626BBE"/>
    <w:rsid w:val="00626E45"/>
    <w:rsid w:val="0063604B"/>
    <w:rsid w:val="00644F54"/>
    <w:rsid w:val="006453D6"/>
    <w:rsid w:val="00645F8A"/>
    <w:rsid w:val="00652E30"/>
    <w:rsid w:val="00653C80"/>
    <w:rsid w:val="00663F84"/>
    <w:rsid w:val="006B257B"/>
    <w:rsid w:val="006C7991"/>
    <w:rsid w:val="006F4FCD"/>
    <w:rsid w:val="006F73F8"/>
    <w:rsid w:val="007018CB"/>
    <w:rsid w:val="007045AF"/>
    <w:rsid w:val="00707355"/>
    <w:rsid w:val="00723BEC"/>
    <w:rsid w:val="00732003"/>
    <w:rsid w:val="00734D58"/>
    <w:rsid w:val="0073593B"/>
    <w:rsid w:val="00747A05"/>
    <w:rsid w:val="00755292"/>
    <w:rsid w:val="00774553"/>
    <w:rsid w:val="00780ECB"/>
    <w:rsid w:val="0078751A"/>
    <w:rsid w:val="007878C6"/>
    <w:rsid w:val="007B319F"/>
    <w:rsid w:val="007B723A"/>
    <w:rsid w:val="007C21F0"/>
    <w:rsid w:val="007C2583"/>
    <w:rsid w:val="007D12A9"/>
    <w:rsid w:val="007D16CF"/>
    <w:rsid w:val="007D393C"/>
    <w:rsid w:val="007D60A8"/>
    <w:rsid w:val="007D6D78"/>
    <w:rsid w:val="007E00C5"/>
    <w:rsid w:val="007E3A9C"/>
    <w:rsid w:val="007E6810"/>
    <w:rsid w:val="007E6D37"/>
    <w:rsid w:val="007E7411"/>
    <w:rsid w:val="007F65C9"/>
    <w:rsid w:val="00810BCD"/>
    <w:rsid w:val="00816875"/>
    <w:rsid w:val="00817134"/>
    <w:rsid w:val="00835E35"/>
    <w:rsid w:val="0085051B"/>
    <w:rsid w:val="00850C8B"/>
    <w:rsid w:val="008528F5"/>
    <w:rsid w:val="0088051B"/>
    <w:rsid w:val="008A3EC7"/>
    <w:rsid w:val="008A580E"/>
    <w:rsid w:val="008A6E99"/>
    <w:rsid w:val="008C7383"/>
    <w:rsid w:val="008C74B0"/>
    <w:rsid w:val="008D5D64"/>
    <w:rsid w:val="008E16E8"/>
    <w:rsid w:val="008F289D"/>
    <w:rsid w:val="008F3886"/>
    <w:rsid w:val="00931669"/>
    <w:rsid w:val="00942C27"/>
    <w:rsid w:val="0096514C"/>
    <w:rsid w:val="009850D3"/>
    <w:rsid w:val="009A525A"/>
    <w:rsid w:val="009B4B73"/>
    <w:rsid w:val="009D01C1"/>
    <w:rsid w:val="009E6B56"/>
    <w:rsid w:val="00A0325A"/>
    <w:rsid w:val="00A10D18"/>
    <w:rsid w:val="00A26302"/>
    <w:rsid w:val="00A307CE"/>
    <w:rsid w:val="00A30CDC"/>
    <w:rsid w:val="00A51F0C"/>
    <w:rsid w:val="00A53907"/>
    <w:rsid w:val="00A53AD2"/>
    <w:rsid w:val="00A62215"/>
    <w:rsid w:val="00A717FF"/>
    <w:rsid w:val="00A72B0D"/>
    <w:rsid w:val="00A77187"/>
    <w:rsid w:val="00A94FA2"/>
    <w:rsid w:val="00AA0F97"/>
    <w:rsid w:val="00AA272F"/>
    <w:rsid w:val="00AD3289"/>
    <w:rsid w:val="00AE6005"/>
    <w:rsid w:val="00AF1361"/>
    <w:rsid w:val="00AF7593"/>
    <w:rsid w:val="00AF7F31"/>
    <w:rsid w:val="00B165C9"/>
    <w:rsid w:val="00B24B27"/>
    <w:rsid w:val="00B658DB"/>
    <w:rsid w:val="00B72834"/>
    <w:rsid w:val="00B75537"/>
    <w:rsid w:val="00B777C2"/>
    <w:rsid w:val="00B83A49"/>
    <w:rsid w:val="00BB2A44"/>
    <w:rsid w:val="00BD3E07"/>
    <w:rsid w:val="00BE2DF4"/>
    <w:rsid w:val="00BE3C5F"/>
    <w:rsid w:val="00BE43A2"/>
    <w:rsid w:val="00BE688F"/>
    <w:rsid w:val="00BF57BE"/>
    <w:rsid w:val="00C03B59"/>
    <w:rsid w:val="00C2124E"/>
    <w:rsid w:val="00C25114"/>
    <w:rsid w:val="00C25280"/>
    <w:rsid w:val="00C27B39"/>
    <w:rsid w:val="00C43898"/>
    <w:rsid w:val="00C6703E"/>
    <w:rsid w:val="00C8394C"/>
    <w:rsid w:val="00C84624"/>
    <w:rsid w:val="00CB3A6E"/>
    <w:rsid w:val="00CB5EDF"/>
    <w:rsid w:val="00CB7D41"/>
    <w:rsid w:val="00CE1C0A"/>
    <w:rsid w:val="00CE303C"/>
    <w:rsid w:val="00CE6C12"/>
    <w:rsid w:val="00CF2F9C"/>
    <w:rsid w:val="00CF5838"/>
    <w:rsid w:val="00D17644"/>
    <w:rsid w:val="00D31033"/>
    <w:rsid w:val="00D416A2"/>
    <w:rsid w:val="00D5551B"/>
    <w:rsid w:val="00D67095"/>
    <w:rsid w:val="00D80074"/>
    <w:rsid w:val="00D852E1"/>
    <w:rsid w:val="00D90626"/>
    <w:rsid w:val="00D95B8F"/>
    <w:rsid w:val="00D96E44"/>
    <w:rsid w:val="00DA07E5"/>
    <w:rsid w:val="00DA2F96"/>
    <w:rsid w:val="00DB0DF5"/>
    <w:rsid w:val="00DB6E7E"/>
    <w:rsid w:val="00DC0884"/>
    <w:rsid w:val="00DD3704"/>
    <w:rsid w:val="00DD40BA"/>
    <w:rsid w:val="00DD5D77"/>
    <w:rsid w:val="00E06CEF"/>
    <w:rsid w:val="00E1045D"/>
    <w:rsid w:val="00E226D6"/>
    <w:rsid w:val="00E25E19"/>
    <w:rsid w:val="00E313C1"/>
    <w:rsid w:val="00E73CCD"/>
    <w:rsid w:val="00E84CAE"/>
    <w:rsid w:val="00EA2E0D"/>
    <w:rsid w:val="00ED30C3"/>
    <w:rsid w:val="00ED7707"/>
    <w:rsid w:val="00EE1160"/>
    <w:rsid w:val="00EE4643"/>
    <w:rsid w:val="00EF5924"/>
    <w:rsid w:val="00EF75BF"/>
    <w:rsid w:val="00F274AC"/>
    <w:rsid w:val="00F3262C"/>
    <w:rsid w:val="00F36C9A"/>
    <w:rsid w:val="00F45ECC"/>
    <w:rsid w:val="00F51C58"/>
    <w:rsid w:val="00F604AF"/>
    <w:rsid w:val="00F76F37"/>
    <w:rsid w:val="00F84A81"/>
    <w:rsid w:val="00FA2872"/>
    <w:rsid w:val="00FA32FA"/>
    <w:rsid w:val="00FA6462"/>
    <w:rsid w:val="00FD60D3"/>
    <w:rsid w:val="00FD6575"/>
    <w:rsid w:val="00FE3327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  <w14:docId w14:val="7AE64DF7"/>
  <w15:docId w15:val="{15CBE944-F447-492D-BD4F-66FADE85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3CD"/>
    <w:pPr>
      <w:jc w:val="both"/>
    </w:pPr>
    <w:rPr>
      <w:rFonts w:ascii="Arial" w:eastAsia="Times" w:hAnsi="Arial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autoRedefine/>
    <w:qFormat/>
    <w:rsid w:val="00F51C58"/>
    <w:pPr>
      <w:spacing w:after="120"/>
      <w:outlineLvl w:val="0"/>
    </w:pPr>
    <w:rPr>
      <w:rFonts w:asciiTheme="majorHAnsi" w:hAnsiTheme="majorHAnsi" w:cs="Arial"/>
      <w:b/>
      <w:bCs/>
      <w:kern w:val="32"/>
      <w:sz w:val="40"/>
      <w:szCs w:val="32"/>
    </w:rPr>
  </w:style>
  <w:style w:type="paragraph" w:styleId="Titre2">
    <w:name w:val="heading 2"/>
    <w:basedOn w:val="Normal"/>
    <w:next w:val="Normal"/>
    <w:link w:val="Titre2Car"/>
    <w:autoRedefine/>
    <w:qFormat/>
    <w:rsid w:val="00B72834"/>
    <w:pPr>
      <w:spacing w:before="240" w:after="400"/>
      <w:outlineLvl w:val="1"/>
    </w:pPr>
    <w:rPr>
      <w:rFonts w:ascii="Calibri" w:hAnsi="Calibri" w:cs="Arial"/>
      <w:bCs/>
      <w:iCs/>
      <w:sz w:val="32"/>
      <w:szCs w:val="28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51C58"/>
    <w:pPr>
      <w:spacing w:before="60" w:after="6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361F7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4361F7"/>
  </w:style>
  <w:style w:type="paragraph" w:styleId="Pieddepage">
    <w:name w:val="footer"/>
    <w:basedOn w:val="Normal"/>
    <w:link w:val="PieddepageCar"/>
    <w:uiPriority w:val="99"/>
    <w:unhideWhenUsed/>
    <w:rsid w:val="004361F7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61F7"/>
  </w:style>
  <w:style w:type="paragraph" w:styleId="Textedebulles">
    <w:name w:val="Balloon Text"/>
    <w:basedOn w:val="Normal"/>
    <w:link w:val="TextedebullesCar"/>
    <w:uiPriority w:val="99"/>
    <w:semiHidden/>
    <w:unhideWhenUsed/>
    <w:rsid w:val="004361F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61F7"/>
    <w:rPr>
      <w:rFonts w:ascii="Lucida Grande" w:hAnsi="Lucida Grande" w:cs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4361F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Titre1Car">
    <w:name w:val="Titre 1 Car"/>
    <w:basedOn w:val="Policepardfaut"/>
    <w:link w:val="Titre1"/>
    <w:rsid w:val="00F51C58"/>
    <w:rPr>
      <w:rFonts w:asciiTheme="majorHAnsi" w:eastAsia="Times" w:hAnsiTheme="majorHAnsi" w:cs="Arial"/>
      <w:b/>
      <w:bCs/>
      <w:kern w:val="32"/>
      <w:sz w:val="40"/>
      <w:szCs w:val="32"/>
    </w:rPr>
  </w:style>
  <w:style w:type="character" w:customStyle="1" w:styleId="Titre2Car">
    <w:name w:val="Titre 2 Car"/>
    <w:basedOn w:val="Policepardfaut"/>
    <w:link w:val="Titre2"/>
    <w:rsid w:val="00B72834"/>
    <w:rPr>
      <w:rFonts w:ascii="Calibri" w:eastAsia="Times" w:hAnsi="Calibri" w:cs="Arial"/>
      <w:bCs/>
      <w:iCs/>
      <w:sz w:val="32"/>
      <w:szCs w:val="28"/>
    </w:rPr>
  </w:style>
  <w:style w:type="paragraph" w:styleId="Sansinterligne">
    <w:name w:val="No Spacing"/>
    <w:uiPriority w:val="1"/>
    <w:qFormat/>
    <w:rsid w:val="00A77187"/>
  </w:style>
  <w:style w:type="character" w:styleId="Lienhypertexte">
    <w:name w:val="Hyperlink"/>
    <w:basedOn w:val="Policepardfaut"/>
    <w:uiPriority w:val="99"/>
    <w:unhideWhenUsed/>
    <w:rsid w:val="00AF7F31"/>
    <w:rPr>
      <w:color w:val="0000FF" w:themeColor="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B75537"/>
  </w:style>
  <w:style w:type="character" w:customStyle="1" w:styleId="Titre3Car">
    <w:name w:val="Titre 3 Car"/>
    <w:basedOn w:val="Policepardfaut"/>
    <w:link w:val="Titre3"/>
    <w:uiPriority w:val="9"/>
    <w:rsid w:val="00F51C58"/>
    <w:rPr>
      <w:rFonts w:asciiTheme="majorHAnsi" w:eastAsiaTheme="majorEastAsia" w:hAnsiTheme="majorHAnsi" w:cstheme="majorBidi"/>
      <w:b/>
      <w:bCs/>
    </w:rPr>
  </w:style>
  <w:style w:type="paragraph" w:styleId="Paragraphedeliste">
    <w:name w:val="List Paragraph"/>
    <w:basedOn w:val="Normal"/>
    <w:uiPriority w:val="34"/>
    <w:qFormat/>
    <w:rsid w:val="004D63CD"/>
    <w:pPr>
      <w:ind w:left="720"/>
      <w:contextualSpacing/>
    </w:pPr>
  </w:style>
  <w:style w:type="table" w:styleId="Grilledutableau">
    <w:name w:val="Table Grid"/>
    <w:basedOn w:val="TableauNormal"/>
    <w:rsid w:val="00341CE6"/>
    <w:rPr>
      <w:rFonts w:ascii="Times" w:eastAsia="Times" w:hAnsi="Times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282A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Accentuation">
    <w:name w:val="Emphasis"/>
    <w:basedOn w:val="Policepardfaut"/>
    <w:uiPriority w:val="20"/>
    <w:qFormat/>
    <w:rsid w:val="00810B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3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POULE~1\AppData\Local\Temp\PV-releve-deliberation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nalisé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81255-35C6-48CD-811F-AFEC6B252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PV-releve-deliberation</Template>
  <TotalTime>0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BX3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STEPHANIE DRAPEAU</cp:lastModifiedBy>
  <cp:revision>3</cp:revision>
  <cp:lastPrinted>2014-04-28T13:03:00Z</cp:lastPrinted>
  <dcterms:created xsi:type="dcterms:W3CDTF">2019-07-09T16:11:00Z</dcterms:created>
  <dcterms:modified xsi:type="dcterms:W3CDTF">2019-07-15T10:37:00Z</dcterms:modified>
</cp:coreProperties>
</file>