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59B" w:rsidRPr="00BF7239" w:rsidRDefault="00EA159B" w:rsidP="00EA159B">
      <w:pPr>
        <w:jc w:val="center"/>
        <w:rPr>
          <w:b/>
          <w:color w:val="FF0000"/>
          <w:sz w:val="96"/>
          <w:szCs w:val="96"/>
          <w:lang w:val="fr-FR"/>
        </w:rPr>
      </w:pPr>
      <w:r w:rsidRPr="00BF7239">
        <w:rPr>
          <w:b/>
          <w:color w:val="FF0000"/>
          <w:sz w:val="96"/>
          <w:szCs w:val="96"/>
          <w:lang w:val="fr-FR"/>
        </w:rPr>
        <w:t xml:space="preserve">M O D E R N I T </w:t>
      </w:r>
      <w:r w:rsidR="001D5543">
        <w:rPr>
          <w:b/>
          <w:color w:val="FF0000"/>
          <w:sz w:val="96"/>
          <w:szCs w:val="96"/>
          <w:lang w:val="fr-FR"/>
        </w:rPr>
        <w:t>É</w:t>
      </w:r>
      <w:r w:rsidRPr="00BF7239">
        <w:rPr>
          <w:b/>
          <w:color w:val="FF0000"/>
          <w:sz w:val="96"/>
          <w:szCs w:val="96"/>
          <w:lang w:val="fr-FR"/>
        </w:rPr>
        <w:t xml:space="preserve"> S</w:t>
      </w:r>
    </w:p>
    <w:p w:rsidR="006A577C" w:rsidRPr="00D4646F" w:rsidRDefault="00EA159B" w:rsidP="00D4646F">
      <w:pPr>
        <w:jc w:val="center"/>
        <w:rPr>
          <w:b/>
          <w:sz w:val="36"/>
          <w:szCs w:val="36"/>
          <w:lang w:val="fr-FR"/>
        </w:rPr>
      </w:pPr>
      <w:r>
        <w:rPr>
          <w:noProof/>
          <w:lang w:val="fr-FR" w:eastAsia="fr-FR"/>
        </w:rPr>
        <w:drawing>
          <wp:inline distT="0" distB="0" distL="0" distR="0">
            <wp:extent cx="1120463" cy="408305"/>
            <wp:effectExtent l="0" t="0" r="3810" b="0"/>
            <wp:docPr id="2" name="Image 2" descr="UBM-LOGOSOLO-Z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BM-LOGOSOLO-ZS-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3567" cy="445877"/>
                    </a:xfrm>
                    <a:prstGeom prst="rect">
                      <a:avLst/>
                    </a:prstGeom>
                    <a:noFill/>
                    <a:ln>
                      <a:noFill/>
                    </a:ln>
                  </pic:spPr>
                </pic:pic>
              </a:graphicData>
            </a:graphic>
          </wp:inline>
        </w:drawing>
      </w:r>
      <w:r>
        <w:rPr>
          <w:b/>
          <w:sz w:val="36"/>
          <w:szCs w:val="36"/>
          <w:lang w:val="fr-FR"/>
        </w:rPr>
        <w:t xml:space="preserve">                                        </w:t>
      </w:r>
      <w:r>
        <w:rPr>
          <w:b/>
          <w:noProof/>
          <w:lang w:val="fr-FR" w:eastAsia="fr-FR"/>
        </w:rPr>
        <w:drawing>
          <wp:inline distT="0" distB="0" distL="0" distR="0">
            <wp:extent cx="1494155" cy="417199"/>
            <wp:effectExtent l="0" t="0" r="0" b="1905"/>
            <wp:docPr id="1" name="Image 1" descr="Logo Telem taille en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Telem taille entê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8218" cy="426710"/>
                    </a:xfrm>
                    <a:prstGeom prst="rect">
                      <a:avLst/>
                    </a:prstGeom>
                    <a:noFill/>
                    <a:ln>
                      <a:noFill/>
                    </a:ln>
                  </pic:spPr>
                </pic:pic>
              </a:graphicData>
            </a:graphic>
          </wp:inline>
        </w:drawing>
      </w:r>
    </w:p>
    <w:p w:rsidR="00EA159B" w:rsidRPr="00D4646F" w:rsidRDefault="00EA159B" w:rsidP="00D4646F">
      <w:pPr>
        <w:ind w:left="-142" w:right="-142"/>
        <w:jc w:val="center"/>
        <w:rPr>
          <w:b/>
          <w:u w:val="single"/>
          <w:lang w:val="fr-FR"/>
        </w:rPr>
      </w:pPr>
      <w:r w:rsidRPr="00D4646F">
        <w:rPr>
          <w:b/>
          <w:u w:val="single"/>
          <w:lang w:val="fr-FR"/>
        </w:rPr>
        <w:t xml:space="preserve">Séminaire de l’Équipe </w:t>
      </w:r>
      <w:proofErr w:type="spellStart"/>
      <w:r w:rsidRPr="00D4646F">
        <w:rPr>
          <w:b/>
          <w:u w:val="single"/>
          <w:lang w:val="fr-FR"/>
        </w:rPr>
        <w:t>TELEM</w:t>
      </w:r>
      <w:proofErr w:type="spellEnd"/>
      <w:r w:rsidRPr="00D4646F">
        <w:rPr>
          <w:b/>
          <w:u w:val="single"/>
          <w:lang w:val="fr-FR"/>
        </w:rPr>
        <w:t xml:space="preserve"> (Centre Modernités)</w:t>
      </w:r>
      <w:r w:rsidR="00D4646F">
        <w:rPr>
          <w:b/>
          <w:u w:val="single"/>
          <w:lang w:val="fr-FR"/>
        </w:rPr>
        <w:t xml:space="preserve"> </w:t>
      </w:r>
      <w:r w:rsidRPr="00D4646F">
        <w:rPr>
          <w:b/>
          <w:u w:val="single"/>
          <w:lang w:val="fr-FR"/>
        </w:rPr>
        <w:t>et Séminaire de Master</w:t>
      </w:r>
    </w:p>
    <w:p w:rsidR="00EA159B" w:rsidRPr="00D4646F" w:rsidRDefault="00EA159B" w:rsidP="00EA159B">
      <w:pPr>
        <w:jc w:val="center"/>
        <w:rPr>
          <w:b/>
          <w:u w:val="single"/>
          <w:lang w:val="fr-FR"/>
        </w:rPr>
      </w:pPr>
      <w:proofErr w:type="gramStart"/>
      <w:r w:rsidRPr="00D4646F">
        <w:rPr>
          <w:b/>
          <w:u w:val="single"/>
          <w:lang w:val="fr-FR"/>
        </w:rPr>
        <w:t>ouvert</w:t>
      </w:r>
      <w:proofErr w:type="gramEnd"/>
      <w:r w:rsidRPr="00D4646F">
        <w:rPr>
          <w:b/>
          <w:u w:val="single"/>
          <w:lang w:val="fr-FR"/>
        </w:rPr>
        <w:t xml:space="preserve"> à l’offre de formation de l’École Doctorale</w:t>
      </w:r>
    </w:p>
    <w:p w:rsidR="00EA159B" w:rsidRPr="00D4646F" w:rsidRDefault="00EA159B" w:rsidP="004C22FD">
      <w:pPr>
        <w:jc w:val="center"/>
        <w:rPr>
          <w:b/>
          <w:u w:val="single"/>
          <w:lang w:val="fr-FR"/>
        </w:rPr>
      </w:pPr>
      <w:r w:rsidRPr="00D4646F">
        <w:rPr>
          <w:b/>
          <w:u w:val="single"/>
          <w:lang w:val="fr-FR"/>
        </w:rPr>
        <w:t>Séminaire 2019-2020</w:t>
      </w:r>
    </w:p>
    <w:p w:rsidR="001E7383" w:rsidRPr="004C22FD" w:rsidRDefault="001E7383" w:rsidP="00D4646F">
      <w:pPr>
        <w:jc w:val="center"/>
        <w:rPr>
          <w:b/>
          <w:i/>
          <w:iCs/>
          <w:sz w:val="28"/>
          <w:szCs w:val="28"/>
          <w:u w:val="single"/>
          <w:lang w:val="fr-FR"/>
        </w:rPr>
      </w:pPr>
      <w:r w:rsidRPr="004C22FD">
        <w:rPr>
          <w:b/>
          <w:i/>
          <w:iCs/>
          <w:sz w:val="28"/>
          <w:szCs w:val="28"/>
          <w:u w:val="single"/>
          <w:lang w:val="fr-FR"/>
        </w:rPr>
        <w:t>Littératu</w:t>
      </w:r>
      <w:r w:rsidR="004C22FD">
        <w:rPr>
          <w:b/>
          <w:i/>
          <w:iCs/>
          <w:sz w:val="28"/>
          <w:szCs w:val="28"/>
          <w:u w:val="single"/>
          <w:lang w:val="fr-FR"/>
        </w:rPr>
        <w:t>r</w:t>
      </w:r>
      <w:r w:rsidRPr="004C22FD">
        <w:rPr>
          <w:b/>
          <w:i/>
          <w:iCs/>
          <w:sz w:val="28"/>
          <w:szCs w:val="28"/>
          <w:u w:val="single"/>
          <w:lang w:val="fr-FR"/>
        </w:rPr>
        <w:t>e et énergie</w:t>
      </w:r>
    </w:p>
    <w:p w:rsidR="006738F1" w:rsidRPr="00D4646F" w:rsidRDefault="001E7383" w:rsidP="001E7383">
      <w:pPr>
        <w:ind w:firstLine="708"/>
        <w:jc w:val="both"/>
        <w:rPr>
          <w:sz w:val="20"/>
          <w:szCs w:val="20"/>
        </w:rPr>
      </w:pPr>
      <w:r w:rsidRPr="00D4646F">
        <w:rPr>
          <w:sz w:val="20"/>
          <w:szCs w:val="20"/>
        </w:rPr>
        <w:t xml:space="preserve">Le </w:t>
      </w:r>
      <w:proofErr w:type="spellStart"/>
      <w:r w:rsidRPr="00D4646F">
        <w:rPr>
          <w:sz w:val="20"/>
          <w:szCs w:val="20"/>
        </w:rPr>
        <w:t>Séminaire</w:t>
      </w:r>
      <w:proofErr w:type="spellEnd"/>
      <w:r w:rsidRPr="00D4646F">
        <w:rPr>
          <w:sz w:val="20"/>
          <w:szCs w:val="20"/>
        </w:rPr>
        <w:t xml:space="preserve"> de </w:t>
      </w:r>
      <w:proofErr w:type="spellStart"/>
      <w:r w:rsidRPr="00D4646F">
        <w:rPr>
          <w:sz w:val="20"/>
          <w:szCs w:val="20"/>
        </w:rPr>
        <w:t>cette</w:t>
      </w:r>
      <w:proofErr w:type="spellEnd"/>
      <w:r w:rsidRPr="00D4646F">
        <w:rPr>
          <w:sz w:val="20"/>
          <w:szCs w:val="20"/>
        </w:rPr>
        <w:t xml:space="preserve"> </w:t>
      </w:r>
      <w:proofErr w:type="spellStart"/>
      <w:r w:rsidRPr="00D4646F">
        <w:rPr>
          <w:sz w:val="20"/>
          <w:szCs w:val="20"/>
        </w:rPr>
        <w:t>année</w:t>
      </w:r>
      <w:proofErr w:type="spellEnd"/>
      <w:r w:rsidR="006065B6" w:rsidRPr="00D4646F">
        <w:rPr>
          <w:sz w:val="20"/>
          <w:szCs w:val="20"/>
        </w:rPr>
        <w:t xml:space="preserve"> 2019-2020</w:t>
      </w:r>
      <w:r w:rsidRPr="00D4646F">
        <w:rPr>
          <w:sz w:val="20"/>
          <w:szCs w:val="20"/>
        </w:rPr>
        <w:t xml:space="preserve"> </w:t>
      </w:r>
      <w:proofErr w:type="spellStart"/>
      <w:r w:rsidRPr="00D4646F">
        <w:rPr>
          <w:sz w:val="20"/>
          <w:szCs w:val="20"/>
        </w:rPr>
        <w:t>prendr</w:t>
      </w:r>
      <w:r w:rsidR="006065B6" w:rsidRPr="00D4646F">
        <w:rPr>
          <w:sz w:val="20"/>
          <w:szCs w:val="20"/>
        </w:rPr>
        <w:t>a</w:t>
      </w:r>
      <w:proofErr w:type="spellEnd"/>
      <w:r w:rsidRPr="00D4646F">
        <w:rPr>
          <w:sz w:val="20"/>
          <w:szCs w:val="20"/>
        </w:rPr>
        <w:t xml:space="preserve"> la </w:t>
      </w:r>
      <w:proofErr w:type="spellStart"/>
      <w:r w:rsidRPr="00D4646F">
        <w:rPr>
          <w:sz w:val="20"/>
          <w:szCs w:val="20"/>
        </w:rPr>
        <w:t>forme</w:t>
      </w:r>
      <w:proofErr w:type="spellEnd"/>
      <w:r w:rsidRPr="00D4646F">
        <w:rPr>
          <w:sz w:val="20"/>
          <w:szCs w:val="20"/>
        </w:rPr>
        <w:t xml:space="preserve"> d’un </w:t>
      </w:r>
      <w:proofErr w:type="spellStart"/>
      <w:r w:rsidRPr="00D4646F">
        <w:rPr>
          <w:sz w:val="20"/>
          <w:szCs w:val="20"/>
        </w:rPr>
        <w:t>séminaire</w:t>
      </w:r>
      <w:proofErr w:type="spellEnd"/>
      <w:r w:rsidRPr="00D4646F">
        <w:rPr>
          <w:sz w:val="20"/>
          <w:szCs w:val="20"/>
        </w:rPr>
        <w:t xml:space="preserve"> de </w:t>
      </w:r>
      <w:proofErr w:type="spellStart"/>
      <w:r w:rsidRPr="00D4646F">
        <w:rPr>
          <w:sz w:val="20"/>
          <w:szCs w:val="20"/>
        </w:rPr>
        <w:t>synthèse</w:t>
      </w:r>
      <w:proofErr w:type="spellEnd"/>
      <w:r w:rsidRPr="00D4646F">
        <w:rPr>
          <w:sz w:val="20"/>
          <w:szCs w:val="20"/>
        </w:rPr>
        <w:t xml:space="preserve"> des travaux des quatre </w:t>
      </w:r>
      <w:proofErr w:type="spellStart"/>
      <w:r w:rsidRPr="00D4646F">
        <w:rPr>
          <w:sz w:val="20"/>
          <w:szCs w:val="20"/>
        </w:rPr>
        <w:t>dernières</w:t>
      </w:r>
      <w:proofErr w:type="spellEnd"/>
      <w:r w:rsidRPr="00D4646F">
        <w:rPr>
          <w:sz w:val="20"/>
          <w:szCs w:val="20"/>
        </w:rPr>
        <w:t xml:space="preserve"> </w:t>
      </w:r>
      <w:proofErr w:type="spellStart"/>
      <w:r w:rsidRPr="00D4646F">
        <w:rPr>
          <w:sz w:val="20"/>
          <w:szCs w:val="20"/>
        </w:rPr>
        <w:t>années</w:t>
      </w:r>
      <w:proofErr w:type="spellEnd"/>
      <w:r w:rsidRPr="00D4646F">
        <w:rPr>
          <w:sz w:val="20"/>
          <w:szCs w:val="20"/>
        </w:rPr>
        <w:t xml:space="preserve"> </w:t>
      </w:r>
      <w:proofErr w:type="spellStart"/>
      <w:r w:rsidRPr="00D4646F">
        <w:rPr>
          <w:sz w:val="20"/>
          <w:szCs w:val="20"/>
        </w:rPr>
        <w:t>consacrées</w:t>
      </w:r>
      <w:proofErr w:type="spellEnd"/>
      <w:r w:rsidRPr="00D4646F">
        <w:rPr>
          <w:sz w:val="20"/>
          <w:szCs w:val="20"/>
        </w:rPr>
        <w:t xml:space="preserve"> à </w:t>
      </w:r>
      <w:proofErr w:type="spellStart"/>
      <w:r w:rsidRPr="00D4646F">
        <w:rPr>
          <w:sz w:val="20"/>
          <w:szCs w:val="20"/>
        </w:rPr>
        <w:t>l’énergie</w:t>
      </w:r>
      <w:proofErr w:type="spellEnd"/>
      <w:r w:rsidRPr="00D4646F">
        <w:rPr>
          <w:sz w:val="20"/>
          <w:szCs w:val="20"/>
        </w:rPr>
        <w:t xml:space="preserve"> dans la </w:t>
      </w:r>
      <w:proofErr w:type="spellStart"/>
      <w:r w:rsidR="00764319" w:rsidRPr="00D4646F">
        <w:rPr>
          <w:sz w:val="20"/>
          <w:szCs w:val="20"/>
        </w:rPr>
        <w:t>li</w:t>
      </w:r>
      <w:r w:rsidR="00C62410">
        <w:rPr>
          <w:sz w:val="20"/>
          <w:szCs w:val="20"/>
        </w:rPr>
        <w:t>tté</w:t>
      </w:r>
      <w:r w:rsidR="00764319" w:rsidRPr="00D4646F">
        <w:rPr>
          <w:sz w:val="20"/>
          <w:szCs w:val="20"/>
        </w:rPr>
        <w:t>rature</w:t>
      </w:r>
      <w:proofErr w:type="spellEnd"/>
      <w:r w:rsidR="00764319" w:rsidRPr="00D4646F">
        <w:rPr>
          <w:sz w:val="20"/>
          <w:szCs w:val="20"/>
        </w:rPr>
        <w:t xml:space="preserve"> (</w:t>
      </w:r>
      <w:proofErr w:type="spellStart"/>
      <w:r w:rsidR="00764319" w:rsidRPr="00D4646F">
        <w:rPr>
          <w:sz w:val="20"/>
          <w:szCs w:val="20"/>
        </w:rPr>
        <w:t>lit</w:t>
      </w:r>
      <w:r w:rsidR="00876FFC" w:rsidRPr="00D4646F">
        <w:rPr>
          <w:sz w:val="20"/>
          <w:szCs w:val="20"/>
        </w:rPr>
        <w:t>té</w:t>
      </w:r>
      <w:r w:rsidR="00764319" w:rsidRPr="00D4646F">
        <w:rPr>
          <w:sz w:val="20"/>
          <w:szCs w:val="20"/>
        </w:rPr>
        <w:t>rature</w:t>
      </w:r>
      <w:proofErr w:type="spellEnd"/>
      <w:r w:rsidR="00764319" w:rsidRPr="00D4646F">
        <w:rPr>
          <w:sz w:val="20"/>
          <w:szCs w:val="20"/>
        </w:rPr>
        <w:t xml:space="preserve"> </w:t>
      </w:r>
      <w:proofErr w:type="spellStart"/>
      <w:r w:rsidR="00764319" w:rsidRPr="00D4646F">
        <w:rPr>
          <w:sz w:val="20"/>
          <w:szCs w:val="20"/>
        </w:rPr>
        <w:t>française</w:t>
      </w:r>
      <w:proofErr w:type="spellEnd"/>
      <w:r w:rsidR="00764319" w:rsidRPr="00D4646F">
        <w:rPr>
          <w:sz w:val="20"/>
          <w:szCs w:val="20"/>
        </w:rPr>
        <w:t xml:space="preserve"> et </w:t>
      </w:r>
      <w:proofErr w:type="spellStart"/>
      <w:r w:rsidR="00764319" w:rsidRPr="00D4646F">
        <w:rPr>
          <w:sz w:val="20"/>
          <w:szCs w:val="20"/>
        </w:rPr>
        <w:t>littératures</w:t>
      </w:r>
      <w:proofErr w:type="spellEnd"/>
      <w:r w:rsidR="00764319" w:rsidRPr="00D4646F">
        <w:rPr>
          <w:sz w:val="20"/>
          <w:szCs w:val="20"/>
        </w:rPr>
        <w:t xml:space="preserve"> </w:t>
      </w:r>
      <w:proofErr w:type="spellStart"/>
      <w:r w:rsidR="00764319" w:rsidRPr="00D4646F">
        <w:rPr>
          <w:sz w:val="20"/>
          <w:szCs w:val="20"/>
        </w:rPr>
        <w:t>étrangères</w:t>
      </w:r>
      <w:proofErr w:type="spellEnd"/>
      <w:r w:rsidR="00764319" w:rsidRPr="00D4646F">
        <w:rPr>
          <w:sz w:val="20"/>
          <w:szCs w:val="20"/>
        </w:rPr>
        <w:t>)</w:t>
      </w:r>
      <w:r w:rsidRPr="00D4646F">
        <w:rPr>
          <w:sz w:val="20"/>
          <w:szCs w:val="20"/>
        </w:rPr>
        <w:t xml:space="preserve">. </w:t>
      </w:r>
      <w:r w:rsidR="006738F1" w:rsidRPr="00D4646F">
        <w:rPr>
          <w:sz w:val="20"/>
          <w:szCs w:val="20"/>
        </w:rPr>
        <w:t>La</w:t>
      </w:r>
      <w:r w:rsidR="00477A7B">
        <w:rPr>
          <w:sz w:val="20"/>
          <w:szCs w:val="20"/>
        </w:rPr>
        <w:t xml:space="preserve"> </w:t>
      </w:r>
      <w:r w:rsidR="006738F1" w:rsidRPr="00D4646F">
        <w:rPr>
          <w:sz w:val="20"/>
          <w:szCs w:val="20"/>
        </w:rPr>
        <w:t xml:space="preserve">notion </w:t>
      </w:r>
      <w:proofErr w:type="spellStart"/>
      <w:r w:rsidR="006738F1" w:rsidRPr="00D4646F">
        <w:rPr>
          <w:sz w:val="20"/>
          <w:szCs w:val="20"/>
        </w:rPr>
        <w:t>d’énergie</w:t>
      </w:r>
      <w:proofErr w:type="spellEnd"/>
      <w:r w:rsidR="006738F1" w:rsidRPr="00D4646F">
        <w:rPr>
          <w:sz w:val="20"/>
          <w:szCs w:val="20"/>
        </w:rPr>
        <w:t xml:space="preserve"> </w:t>
      </w:r>
      <w:proofErr w:type="spellStart"/>
      <w:r w:rsidR="006738F1" w:rsidRPr="00D4646F">
        <w:rPr>
          <w:sz w:val="20"/>
          <w:szCs w:val="20"/>
        </w:rPr>
        <w:t>est</w:t>
      </w:r>
      <w:proofErr w:type="spellEnd"/>
      <w:r w:rsidR="006738F1" w:rsidRPr="00D4646F">
        <w:rPr>
          <w:sz w:val="20"/>
          <w:szCs w:val="20"/>
        </w:rPr>
        <w:t xml:space="preserve"> </w:t>
      </w:r>
      <w:proofErr w:type="spellStart"/>
      <w:r w:rsidR="006065B6" w:rsidRPr="00D4646F">
        <w:rPr>
          <w:sz w:val="20"/>
          <w:szCs w:val="20"/>
        </w:rPr>
        <w:t>e</w:t>
      </w:r>
      <w:r w:rsidR="00C17CB9" w:rsidRPr="00D4646F">
        <w:rPr>
          <w:sz w:val="20"/>
          <w:szCs w:val="20"/>
        </w:rPr>
        <w:t>n</w:t>
      </w:r>
      <w:proofErr w:type="spellEnd"/>
      <w:r w:rsidR="00C17CB9" w:rsidRPr="00D4646F">
        <w:rPr>
          <w:sz w:val="20"/>
          <w:szCs w:val="20"/>
        </w:rPr>
        <w:t xml:space="preserve"> </w:t>
      </w:r>
      <w:proofErr w:type="spellStart"/>
      <w:r w:rsidR="00C17CB9" w:rsidRPr="00D4646F">
        <w:rPr>
          <w:sz w:val="20"/>
          <w:szCs w:val="20"/>
        </w:rPr>
        <w:t>effet</w:t>
      </w:r>
      <w:proofErr w:type="spellEnd"/>
      <w:r w:rsidR="00C17CB9" w:rsidRPr="00D4646F">
        <w:rPr>
          <w:sz w:val="20"/>
          <w:szCs w:val="20"/>
        </w:rPr>
        <w:t xml:space="preserve"> </w:t>
      </w:r>
      <w:proofErr w:type="spellStart"/>
      <w:r w:rsidR="006738F1" w:rsidRPr="00D4646F">
        <w:rPr>
          <w:sz w:val="20"/>
          <w:szCs w:val="20"/>
        </w:rPr>
        <w:t>particulièrement</w:t>
      </w:r>
      <w:proofErr w:type="spellEnd"/>
      <w:r w:rsidR="006738F1" w:rsidRPr="00D4646F">
        <w:rPr>
          <w:sz w:val="20"/>
          <w:szCs w:val="20"/>
        </w:rPr>
        <w:t xml:space="preserve"> </w:t>
      </w:r>
      <w:proofErr w:type="spellStart"/>
      <w:r w:rsidR="006738F1" w:rsidRPr="00D4646F">
        <w:rPr>
          <w:sz w:val="20"/>
          <w:szCs w:val="20"/>
        </w:rPr>
        <w:t>opératoire</w:t>
      </w:r>
      <w:proofErr w:type="spellEnd"/>
      <w:r w:rsidR="006738F1" w:rsidRPr="00D4646F">
        <w:rPr>
          <w:sz w:val="20"/>
          <w:szCs w:val="20"/>
        </w:rPr>
        <w:t xml:space="preserve"> pour </w:t>
      </w:r>
      <w:proofErr w:type="spellStart"/>
      <w:r w:rsidR="006738F1" w:rsidRPr="00D4646F">
        <w:rPr>
          <w:sz w:val="20"/>
          <w:szCs w:val="20"/>
        </w:rPr>
        <w:t>l’étude</w:t>
      </w:r>
      <w:proofErr w:type="spellEnd"/>
      <w:r w:rsidR="006738F1" w:rsidRPr="00D4646F">
        <w:rPr>
          <w:sz w:val="20"/>
          <w:szCs w:val="20"/>
        </w:rPr>
        <w:t xml:space="preserve"> de la </w:t>
      </w:r>
      <w:proofErr w:type="spellStart"/>
      <w:r w:rsidR="006738F1" w:rsidRPr="00D4646F">
        <w:rPr>
          <w:sz w:val="20"/>
          <w:szCs w:val="20"/>
        </w:rPr>
        <w:t>littérature</w:t>
      </w:r>
      <w:proofErr w:type="spellEnd"/>
      <w:r w:rsidR="006738F1" w:rsidRPr="00D4646F">
        <w:rPr>
          <w:sz w:val="20"/>
          <w:szCs w:val="20"/>
        </w:rPr>
        <w:t xml:space="preserve"> des trois </w:t>
      </w:r>
      <w:proofErr w:type="spellStart"/>
      <w:r w:rsidR="006738F1" w:rsidRPr="00D4646F">
        <w:rPr>
          <w:sz w:val="20"/>
          <w:szCs w:val="20"/>
        </w:rPr>
        <w:t>derniers</w:t>
      </w:r>
      <w:proofErr w:type="spellEnd"/>
      <w:r w:rsidR="006738F1" w:rsidRPr="00D4646F">
        <w:rPr>
          <w:sz w:val="20"/>
          <w:szCs w:val="20"/>
        </w:rPr>
        <w:t xml:space="preserve"> siècles. </w:t>
      </w:r>
      <w:proofErr w:type="spellStart"/>
      <w:r w:rsidR="006738F1" w:rsidRPr="00D4646F">
        <w:rPr>
          <w:sz w:val="20"/>
          <w:szCs w:val="20"/>
        </w:rPr>
        <w:t>C’est</w:t>
      </w:r>
      <w:proofErr w:type="spellEnd"/>
      <w:r w:rsidR="006738F1" w:rsidRPr="00D4646F">
        <w:rPr>
          <w:sz w:val="20"/>
          <w:szCs w:val="20"/>
        </w:rPr>
        <w:t xml:space="preserve"> </w:t>
      </w:r>
      <w:proofErr w:type="spellStart"/>
      <w:r w:rsidR="006738F1" w:rsidRPr="00D4646F">
        <w:rPr>
          <w:sz w:val="20"/>
          <w:szCs w:val="20"/>
        </w:rPr>
        <w:t>une</w:t>
      </w:r>
      <w:proofErr w:type="spellEnd"/>
      <w:r w:rsidR="006738F1" w:rsidRPr="00D4646F">
        <w:rPr>
          <w:sz w:val="20"/>
          <w:szCs w:val="20"/>
        </w:rPr>
        <w:t xml:space="preserve"> notion carrefour, </w:t>
      </w:r>
      <w:proofErr w:type="spellStart"/>
      <w:r w:rsidR="006738F1" w:rsidRPr="00D4646F">
        <w:rPr>
          <w:sz w:val="20"/>
          <w:szCs w:val="20"/>
        </w:rPr>
        <w:t>centrale</w:t>
      </w:r>
      <w:proofErr w:type="spellEnd"/>
      <w:r w:rsidR="006738F1" w:rsidRPr="00D4646F">
        <w:rPr>
          <w:sz w:val="20"/>
          <w:szCs w:val="20"/>
        </w:rPr>
        <w:t xml:space="preserve">, </w:t>
      </w:r>
      <w:proofErr w:type="spellStart"/>
      <w:r w:rsidR="006738F1" w:rsidRPr="00D4646F">
        <w:rPr>
          <w:sz w:val="20"/>
          <w:szCs w:val="20"/>
        </w:rPr>
        <w:t>polyvalente</w:t>
      </w:r>
      <w:proofErr w:type="spellEnd"/>
      <w:r w:rsidR="006738F1" w:rsidRPr="00D4646F">
        <w:rPr>
          <w:sz w:val="20"/>
          <w:szCs w:val="20"/>
        </w:rPr>
        <w:t xml:space="preserve">, qui se </w:t>
      </w:r>
      <w:proofErr w:type="spellStart"/>
      <w:r w:rsidR="006738F1" w:rsidRPr="00D4646F">
        <w:rPr>
          <w:sz w:val="20"/>
          <w:szCs w:val="20"/>
        </w:rPr>
        <w:t>retrouve</w:t>
      </w:r>
      <w:proofErr w:type="spellEnd"/>
      <w:r w:rsidR="006738F1" w:rsidRPr="00D4646F">
        <w:rPr>
          <w:sz w:val="20"/>
          <w:szCs w:val="20"/>
        </w:rPr>
        <w:t xml:space="preserve"> dans </w:t>
      </w:r>
      <w:proofErr w:type="spellStart"/>
      <w:r w:rsidR="006738F1" w:rsidRPr="00D4646F">
        <w:rPr>
          <w:sz w:val="20"/>
          <w:szCs w:val="20"/>
        </w:rPr>
        <w:t>plusieurs</w:t>
      </w:r>
      <w:proofErr w:type="spellEnd"/>
      <w:r w:rsidR="006738F1" w:rsidRPr="00D4646F">
        <w:rPr>
          <w:sz w:val="20"/>
          <w:szCs w:val="20"/>
        </w:rPr>
        <w:t xml:space="preserve"> </w:t>
      </w:r>
      <w:proofErr w:type="spellStart"/>
      <w:proofErr w:type="gramStart"/>
      <w:r w:rsidR="006738F1" w:rsidRPr="00D4646F">
        <w:rPr>
          <w:sz w:val="20"/>
          <w:szCs w:val="20"/>
        </w:rPr>
        <w:t>domaines</w:t>
      </w:r>
      <w:proofErr w:type="spellEnd"/>
      <w:r w:rsidR="006738F1" w:rsidRPr="00D4646F">
        <w:rPr>
          <w:sz w:val="20"/>
          <w:szCs w:val="20"/>
        </w:rPr>
        <w:t> :</w:t>
      </w:r>
      <w:proofErr w:type="gramEnd"/>
      <w:r w:rsidR="006738F1" w:rsidRPr="00D4646F">
        <w:rPr>
          <w:sz w:val="20"/>
          <w:szCs w:val="20"/>
        </w:rPr>
        <w:t xml:space="preserve"> </w:t>
      </w:r>
      <w:proofErr w:type="spellStart"/>
      <w:r w:rsidR="006738F1" w:rsidRPr="00D4646F">
        <w:rPr>
          <w:sz w:val="20"/>
          <w:szCs w:val="20"/>
        </w:rPr>
        <w:t>théologique</w:t>
      </w:r>
      <w:proofErr w:type="spellEnd"/>
      <w:r w:rsidR="006738F1" w:rsidRPr="00D4646F">
        <w:rPr>
          <w:sz w:val="20"/>
          <w:szCs w:val="20"/>
        </w:rPr>
        <w:t xml:space="preserve">, </w:t>
      </w:r>
      <w:proofErr w:type="spellStart"/>
      <w:r w:rsidR="006738F1" w:rsidRPr="00D4646F">
        <w:rPr>
          <w:sz w:val="20"/>
          <w:szCs w:val="20"/>
        </w:rPr>
        <w:t>rhétorique</w:t>
      </w:r>
      <w:proofErr w:type="spellEnd"/>
      <w:r w:rsidR="006738F1" w:rsidRPr="00D4646F">
        <w:rPr>
          <w:sz w:val="20"/>
          <w:szCs w:val="20"/>
        </w:rPr>
        <w:t xml:space="preserve">, </w:t>
      </w:r>
      <w:proofErr w:type="spellStart"/>
      <w:r w:rsidR="006738F1" w:rsidRPr="00D4646F">
        <w:rPr>
          <w:sz w:val="20"/>
          <w:szCs w:val="20"/>
        </w:rPr>
        <w:t>linguistique</w:t>
      </w:r>
      <w:proofErr w:type="spellEnd"/>
      <w:r w:rsidR="006738F1" w:rsidRPr="00D4646F">
        <w:rPr>
          <w:sz w:val="20"/>
          <w:szCs w:val="20"/>
        </w:rPr>
        <w:t xml:space="preserve">, </w:t>
      </w:r>
      <w:proofErr w:type="spellStart"/>
      <w:r w:rsidR="006738F1" w:rsidRPr="00D4646F">
        <w:rPr>
          <w:sz w:val="20"/>
          <w:szCs w:val="20"/>
        </w:rPr>
        <w:t>scientifique</w:t>
      </w:r>
      <w:proofErr w:type="spellEnd"/>
      <w:r w:rsidR="006738F1" w:rsidRPr="00D4646F">
        <w:rPr>
          <w:sz w:val="20"/>
          <w:szCs w:val="20"/>
        </w:rPr>
        <w:t xml:space="preserve">, </w:t>
      </w:r>
      <w:proofErr w:type="spellStart"/>
      <w:r w:rsidR="006738F1" w:rsidRPr="00D4646F">
        <w:rPr>
          <w:sz w:val="20"/>
          <w:szCs w:val="20"/>
        </w:rPr>
        <w:t>épistémologique</w:t>
      </w:r>
      <w:proofErr w:type="spellEnd"/>
      <w:r w:rsidR="006738F1" w:rsidRPr="00D4646F">
        <w:rPr>
          <w:sz w:val="20"/>
          <w:szCs w:val="20"/>
        </w:rPr>
        <w:t xml:space="preserve">, </w:t>
      </w:r>
      <w:proofErr w:type="spellStart"/>
      <w:r w:rsidR="006738F1" w:rsidRPr="00D4646F">
        <w:rPr>
          <w:sz w:val="20"/>
          <w:szCs w:val="20"/>
        </w:rPr>
        <w:t>psychologique</w:t>
      </w:r>
      <w:proofErr w:type="spellEnd"/>
      <w:r w:rsidR="006738F1" w:rsidRPr="00D4646F">
        <w:rPr>
          <w:sz w:val="20"/>
          <w:szCs w:val="20"/>
        </w:rPr>
        <w:t xml:space="preserve">, </w:t>
      </w:r>
      <w:proofErr w:type="spellStart"/>
      <w:r w:rsidR="006738F1" w:rsidRPr="00D4646F">
        <w:rPr>
          <w:sz w:val="20"/>
          <w:szCs w:val="20"/>
        </w:rPr>
        <w:t>éthique</w:t>
      </w:r>
      <w:proofErr w:type="spellEnd"/>
      <w:r w:rsidR="006738F1" w:rsidRPr="00D4646F">
        <w:rPr>
          <w:sz w:val="20"/>
          <w:szCs w:val="20"/>
        </w:rPr>
        <w:t xml:space="preserve">, </w:t>
      </w:r>
      <w:proofErr w:type="spellStart"/>
      <w:r w:rsidR="006738F1" w:rsidRPr="00D4646F">
        <w:rPr>
          <w:sz w:val="20"/>
          <w:szCs w:val="20"/>
        </w:rPr>
        <w:t>esthétique</w:t>
      </w:r>
      <w:proofErr w:type="spellEnd"/>
      <w:r w:rsidR="006738F1" w:rsidRPr="00D4646F">
        <w:rPr>
          <w:sz w:val="20"/>
          <w:szCs w:val="20"/>
        </w:rPr>
        <w:t xml:space="preserve">, </w:t>
      </w:r>
      <w:r w:rsidR="00E02E5A" w:rsidRPr="00D4646F">
        <w:rPr>
          <w:sz w:val="20"/>
          <w:szCs w:val="20"/>
        </w:rPr>
        <w:t xml:space="preserve">musical et </w:t>
      </w:r>
      <w:proofErr w:type="spellStart"/>
      <w:r w:rsidR="00E02E5A" w:rsidRPr="00D4646F">
        <w:rPr>
          <w:sz w:val="20"/>
          <w:szCs w:val="20"/>
        </w:rPr>
        <w:t>littéraire</w:t>
      </w:r>
      <w:proofErr w:type="spellEnd"/>
      <w:r w:rsidR="006738F1" w:rsidRPr="00D4646F">
        <w:rPr>
          <w:sz w:val="20"/>
          <w:szCs w:val="20"/>
        </w:rPr>
        <w:t>.</w:t>
      </w:r>
    </w:p>
    <w:p w:rsidR="00844DDF" w:rsidRPr="00D4646F" w:rsidRDefault="001E7383" w:rsidP="001E7383">
      <w:pPr>
        <w:ind w:firstLine="708"/>
        <w:jc w:val="both"/>
        <w:rPr>
          <w:sz w:val="20"/>
          <w:szCs w:val="20"/>
        </w:rPr>
      </w:pPr>
      <w:r w:rsidRPr="00D4646F">
        <w:rPr>
          <w:sz w:val="20"/>
          <w:szCs w:val="20"/>
        </w:rPr>
        <w:t xml:space="preserve">Nous </w:t>
      </w:r>
      <w:proofErr w:type="spellStart"/>
      <w:r w:rsidRPr="00D4646F">
        <w:rPr>
          <w:sz w:val="20"/>
          <w:szCs w:val="20"/>
        </w:rPr>
        <w:t>aborderons</w:t>
      </w:r>
      <w:proofErr w:type="spellEnd"/>
      <w:r w:rsidRPr="00D4646F">
        <w:rPr>
          <w:sz w:val="20"/>
          <w:szCs w:val="20"/>
        </w:rPr>
        <w:t xml:space="preserve"> </w:t>
      </w:r>
      <w:proofErr w:type="spellStart"/>
      <w:r w:rsidR="00C17CB9" w:rsidRPr="00D4646F">
        <w:rPr>
          <w:sz w:val="20"/>
          <w:szCs w:val="20"/>
        </w:rPr>
        <w:t>l’énergie</w:t>
      </w:r>
      <w:proofErr w:type="spellEnd"/>
      <w:r w:rsidR="00C17CB9" w:rsidRPr="00D4646F">
        <w:rPr>
          <w:sz w:val="20"/>
          <w:szCs w:val="20"/>
        </w:rPr>
        <w:t xml:space="preserve"> </w:t>
      </w:r>
      <w:proofErr w:type="spellStart"/>
      <w:r w:rsidR="00C17CB9" w:rsidRPr="00D4646F">
        <w:rPr>
          <w:sz w:val="20"/>
          <w:szCs w:val="20"/>
        </w:rPr>
        <w:t>littéraire</w:t>
      </w:r>
      <w:proofErr w:type="spellEnd"/>
      <w:r w:rsidR="00C17CB9" w:rsidRPr="00D4646F">
        <w:rPr>
          <w:sz w:val="20"/>
          <w:szCs w:val="20"/>
        </w:rPr>
        <w:t xml:space="preserve"> </w:t>
      </w:r>
      <w:proofErr w:type="spellStart"/>
      <w:r w:rsidRPr="00D4646F">
        <w:rPr>
          <w:sz w:val="20"/>
          <w:szCs w:val="20"/>
        </w:rPr>
        <w:t>successivement</w:t>
      </w:r>
      <w:proofErr w:type="spellEnd"/>
      <w:r w:rsidRPr="00D4646F">
        <w:rPr>
          <w:sz w:val="20"/>
          <w:szCs w:val="20"/>
        </w:rPr>
        <w:t xml:space="preserve"> </w:t>
      </w:r>
      <w:r w:rsidR="00C17CB9" w:rsidRPr="00D4646F">
        <w:rPr>
          <w:sz w:val="20"/>
          <w:szCs w:val="20"/>
        </w:rPr>
        <w:t>par le</w:t>
      </w:r>
      <w:r w:rsidR="00D624E9" w:rsidRPr="00D4646F">
        <w:rPr>
          <w:sz w:val="20"/>
          <w:szCs w:val="20"/>
        </w:rPr>
        <w:t xml:space="preserve"> </w:t>
      </w:r>
      <w:proofErr w:type="spellStart"/>
      <w:r w:rsidR="00D624E9" w:rsidRPr="00D4646F">
        <w:rPr>
          <w:sz w:val="20"/>
          <w:szCs w:val="20"/>
        </w:rPr>
        <w:t>biais</w:t>
      </w:r>
      <w:proofErr w:type="spellEnd"/>
      <w:r w:rsidRPr="00D4646F">
        <w:rPr>
          <w:sz w:val="20"/>
          <w:szCs w:val="20"/>
        </w:rPr>
        <w:t xml:space="preserve"> de </w:t>
      </w:r>
      <w:proofErr w:type="spellStart"/>
      <w:r w:rsidRPr="00D4646F">
        <w:rPr>
          <w:sz w:val="20"/>
          <w:szCs w:val="20"/>
        </w:rPr>
        <w:t>l’écriture</w:t>
      </w:r>
      <w:proofErr w:type="spellEnd"/>
      <w:r w:rsidRPr="00D4646F">
        <w:rPr>
          <w:sz w:val="20"/>
          <w:szCs w:val="20"/>
        </w:rPr>
        <w:t xml:space="preserve"> et </w:t>
      </w:r>
      <w:r w:rsidR="00C17CB9" w:rsidRPr="00D4646F">
        <w:rPr>
          <w:sz w:val="20"/>
          <w:szCs w:val="20"/>
        </w:rPr>
        <w:t xml:space="preserve">par le </w:t>
      </w:r>
      <w:proofErr w:type="spellStart"/>
      <w:r w:rsidR="00D624E9" w:rsidRPr="00D4646F">
        <w:rPr>
          <w:sz w:val="20"/>
          <w:szCs w:val="20"/>
        </w:rPr>
        <w:t>biais</w:t>
      </w:r>
      <w:proofErr w:type="spellEnd"/>
      <w:r w:rsidRPr="00D4646F">
        <w:rPr>
          <w:sz w:val="20"/>
          <w:szCs w:val="20"/>
        </w:rPr>
        <w:t xml:space="preserve"> de la lecture.</w:t>
      </w:r>
    </w:p>
    <w:p w:rsidR="001E7383" w:rsidRPr="00D4646F" w:rsidRDefault="001E7383" w:rsidP="006738F1">
      <w:pPr>
        <w:ind w:firstLine="708"/>
        <w:jc w:val="both"/>
        <w:rPr>
          <w:sz w:val="20"/>
          <w:szCs w:val="20"/>
          <w:lang w:val="fr-FR"/>
        </w:rPr>
      </w:pPr>
      <w:r w:rsidRPr="00D4646F">
        <w:rPr>
          <w:sz w:val="20"/>
          <w:szCs w:val="20"/>
          <w:lang w:val="fr-FR"/>
        </w:rPr>
        <w:t xml:space="preserve">Du côté de l’écriture tout d’abord : l’idée d’énergie sera </w:t>
      </w:r>
      <w:r w:rsidR="00E02E5A" w:rsidRPr="00D4646F">
        <w:rPr>
          <w:sz w:val="20"/>
          <w:szCs w:val="20"/>
          <w:lang w:val="fr-FR"/>
        </w:rPr>
        <w:t>envisagée</w:t>
      </w:r>
      <w:r w:rsidRPr="00D4646F">
        <w:rPr>
          <w:sz w:val="20"/>
          <w:szCs w:val="20"/>
          <w:lang w:val="fr-FR"/>
        </w:rPr>
        <w:t xml:space="preserve"> à la fois dans son versant thématique, dans son versant </w:t>
      </w:r>
      <w:proofErr w:type="spellStart"/>
      <w:r w:rsidRPr="00D4646F">
        <w:rPr>
          <w:sz w:val="20"/>
          <w:szCs w:val="20"/>
          <w:lang w:val="fr-FR"/>
        </w:rPr>
        <w:t>méta-littéraire</w:t>
      </w:r>
      <w:proofErr w:type="spellEnd"/>
      <w:r w:rsidRPr="00D4646F">
        <w:rPr>
          <w:sz w:val="20"/>
          <w:szCs w:val="20"/>
          <w:lang w:val="fr-FR"/>
        </w:rPr>
        <w:t> </w:t>
      </w:r>
      <w:r w:rsidR="00D26096" w:rsidRPr="00D4646F">
        <w:rPr>
          <w:sz w:val="20"/>
          <w:szCs w:val="20"/>
          <w:lang w:val="fr-FR"/>
        </w:rPr>
        <w:t>(</w:t>
      </w:r>
      <w:r w:rsidRPr="00D4646F">
        <w:rPr>
          <w:sz w:val="20"/>
          <w:szCs w:val="20"/>
          <w:lang w:val="fr-FR"/>
        </w:rPr>
        <w:t>l’énergie créatrice), et dans son versant formel (stylistique).</w:t>
      </w:r>
      <w:r w:rsidR="006738F1" w:rsidRPr="00D4646F">
        <w:rPr>
          <w:sz w:val="20"/>
          <w:szCs w:val="20"/>
          <w:lang w:val="fr-FR"/>
        </w:rPr>
        <w:t xml:space="preserve"> </w:t>
      </w:r>
      <w:r w:rsidRPr="00D4646F">
        <w:rPr>
          <w:sz w:val="20"/>
          <w:szCs w:val="20"/>
          <w:lang w:val="fr-FR"/>
        </w:rPr>
        <w:t>Le XVIII</w:t>
      </w:r>
      <w:r w:rsidRPr="00D4646F">
        <w:rPr>
          <w:sz w:val="20"/>
          <w:szCs w:val="20"/>
          <w:vertAlign w:val="superscript"/>
          <w:lang w:val="fr-FR"/>
        </w:rPr>
        <w:t>e</w:t>
      </w:r>
      <w:r w:rsidRPr="00D4646F">
        <w:rPr>
          <w:sz w:val="20"/>
          <w:szCs w:val="20"/>
          <w:lang w:val="fr-FR"/>
        </w:rPr>
        <w:t xml:space="preserve"> siècle sera un nécessaire point de départ pour la construction de la notion même d’énergie, avec notamment l’œuvre de Diderot (qui permet d’ailleurs des ouvertures vers le théâtre et d’autres arts comme la peinture). Le XIX</w:t>
      </w:r>
      <w:r w:rsidRPr="00D4646F">
        <w:rPr>
          <w:sz w:val="20"/>
          <w:szCs w:val="20"/>
          <w:vertAlign w:val="superscript"/>
          <w:lang w:val="fr-FR"/>
        </w:rPr>
        <w:t>e</w:t>
      </w:r>
      <w:r w:rsidRPr="00D4646F">
        <w:rPr>
          <w:sz w:val="20"/>
          <w:szCs w:val="20"/>
          <w:lang w:val="fr-FR"/>
        </w:rPr>
        <w:t xml:space="preserve"> siècle a été à son tour traversé par les problématiques de l’énergie : chez W. von Humboldt (</w:t>
      </w:r>
      <w:r w:rsidR="000C1D3C" w:rsidRPr="00D4646F">
        <w:rPr>
          <w:sz w:val="20"/>
          <w:szCs w:val="20"/>
          <w:lang w:val="fr-FR"/>
        </w:rPr>
        <w:t>la conception du langage</w:t>
      </w:r>
      <w:r w:rsidR="006738F1" w:rsidRPr="00D4646F">
        <w:rPr>
          <w:sz w:val="20"/>
          <w:szCs w:val="20"/>
          <w:lang w:val="fr-FR"/>
        </w:rPr>
        <w:t xml:space="preserve"> comme </w:t>
      </w:r>
      <w:proofErr w:type="spellStart"/>
      <w:r w:rsidR="006738F1" w:rsidRPr="00D4646F">
        <w:rPr>
          <w:i/>
          <w:iCs/>
          <w:sz w:val="20"/>
          <w:szCs w:val="20"/>
          <w:lang w:val="fr-FR"/>
        </w:rPr>
        <w:t>energeia</w:t>
      </w:r>
      <w:proofErr w:type="spellEnd"/>
      <w:r w:rsidRPr="00D4646F">
        <w:rPr>
          <w:sz w:val="20"/>
          <w:szCs w:val="20"/>
          <w:lang w:val="fr-FR"/>
        </w:rPr>
        <w:t xml:space="preserve">), Balzac (par exemple l’épuisement de l’énergie vitale dans </w:t>
      </w:r>
      <w:r w:rsidRPr="00D4646F">
        <w:rPr>
          <w:i/>
          <w:sz w:val="20"/>
          <w:szCs w:val="20"/>
          <w:lang w:val="fr-FR"/>
        </w:rPr>
        <w:t>La Peau de chagrin</w:t>
      </w:r>
      <w:r w:rsidRPr="00D4646F">
        <w:rPr>
          <w:sz w:val="20"/>
          <w:szCs w:val="20"/>
          <w:lang w:val="fr-FR"/>
        </w:rPr>
        <w:t xml:space="preserve">), Hugo (l’énergie créatrice du « génie » dans </w:t>
      </w:r>
      <w:r w:rsidRPr="00D4646F">
        <w:rPr>
          <w:i/>
          <w:sz w:val="20"/>
          <w:szCs w:val="20"/>
          <w:lang w:val="fr-FR"/>
        </w:rPr>
        <w:t>William Shakespeare</w:t>
      </w:r>
      <w:r w:rsidRPr="00D4646F">
        <w:rPr>
          <w:sz w:val="20"/>
          <w:szCs w:val="20"/>
          <w:lang w:val="fr-FR"/>
        </w:rPr>
        <w:t>), Mallarmé (le drame solaire sous toutes ses formes), Zola (comme l’a montré le livre de Michel Serres sur Zola), le premier Claudel (</w:t>
      </w:r>
      <w:r w:rsidRPr="00D4646F">
        <w:rPr>
          <w:i/>
          <w:sz w:val="20"/>
          <w:szCs w:val="20"/>
          <w:lang w:val="fr-FR"/>
        </w:rPr>
        <w:t xml:space="preserve">Tête </w:t>
      </w:r>
      <w:proofErr w:type="gramStart"/>
      <w:r w:rsidRPr="00D4646F">
        <w:rPr>
          <w:i/>
          <w:sz w:val="20"/>
          <w:szCs w:val="20"/>
          <w:lang w:val="fr-FR"/>
        </w:rPr>
        <w:t>d’or</w:t>
      </w:r>
      <w:r w:rsidRPr="00D4646F">
        <w:rPr>
          <w:sz w:val="20"/>
          <w:szCs w:val="20"/>
          <w:lang w:val="fr-FR"/>
        </w:rPr>
        <w:t>)…</w:t>
      </w:r>
      <w:proofErr w:type="gramEnd"/>
      <w:r w:rsidRPr="00D4646F">
        <w:rPr>
          <w:sz w:val="20"/>
          <w:szCs w:val="20"/>
          <w:lang w:val="fr-FR"/>
        </w:rPr>
        <w:t xml:space="preserve"> Au XX</w:t>
      </w:r>
      <w:r w:rsidRPr="00D4646F">
        <w:rPr>
          <w:sz w:val="20"/>
          <w:szCs w:val="20"/>
          <w:vertAlign w:val="superscript"/>
          <w:lang w:val="fr-FR"/>
        </w:rPr>
        <w:t>e</w:t>
      </w:r>
      <w:r w:rsidRPr="00D4646F">
        <w:rPr>
          <w:sz w:val="20"/>
          <w:szCs w:val="20"/>
          <w:lang w:val="fr-FR"/>
        </w:rPr>
        <w:t xml:space="preserve"> siècle, la pensée de Bergson a donné à l’idée de l’énergie créatrice une place cruciale dans la réflexion esthétique ; puis la réception de Nietzsche a orienté une part des questions liées à l’énergie : c’est le cas par exemple dans l’œuvre de Bataille (</w:t>
      </w:r>
      <w:r w:rsidRPr="00D4646F">
        <w:rPr>
          <w:i/>
          <w:sz w:val="20"/>
          <w:szCs w:val="20"/>
          <w:lang w:val="fr-FR"/>
        </w:rPr>
        <w:t>La Notion de dépense</w:t>
      </w:r>
      <w:r w:rsidRPr="00D4646F">
        <w:rPr>
          <w:sz w:val="20"/>
          <w:szCs w:val="20"/>
          <w:lang w:val="fr-FR"/>
        </w:rPr>
        <w:t xml:space="preserve">, </w:t>
      </w:r>
      <w:r w:rsidRPr="00D4646F">
        <w:rPr>
          <w:i/>
          <w:sz w:val="20"/>
          <w:szCs w:val="20"/>
          <w:lang w:val="fr-FR"/>
        </w:rPr>
        <w:t>La Part maudite</w:t>
      </w:r>
      <w:r w:rsidRPr="00D4646F">
        <w:rPr>
          <w:sz w:val="20"/>
          <w:szCs w:val="20"/>
          <w:lang w:val="fr-FR"/>
        </w:rPr>
        <w:t xml:space="preserve">, </w:t>
      </w:r>
      <w:r w:rsidRPr="00D4646F">
        <w:rPr>
          <w:i/>
          <w:sz w:val="20"/>
          <w:szCs w:val="20"/>
          <w:lang w:val="fr-FR"/>
        </w:rPr>
        <w:t>L’Économie à la mesure de l’univers</w:t>
      </w:r>
      <w:r w:rsidRPr="00D4646F">
        <w:rPr>
          <w:sz w:val="20"/>
          <w:szCs w:val="20"/>
          <w:lang w:val="fr-FR"/>
        </w:rPr>
        <w:t>, où l’on voit que le domaine économique interfère aussi avec la question de l’énergie), mais aussi dans l’œuvre de Sollers.</w:t>
      </w:r>
      <w:r w:rsidR="006738F1" w:rsidRPr="00D4646F">
        <w:rPr>
          <w:sz w:val="20"/>
          <w:szCs w:val="20"/>
          <w:lang w:val="fr-FR"/>
        </w:rPr>
        <w:t xml:space="preserve"> </w:t>
      </w:r>
      <w:r w:rsidRPr="00D4646F">
        <w:rPr>
          <w:sz w:val="20"/>
          <w:szCs w:val="20"/>
          <w:lang w:val="fr-FR"/>
        </w:rPr>
        <w:t xml:space="preserve">La périodisation des problématiques de l’énergie dans l’esthétique des trois derniers siècles prendra aussi en compte les modèles </w:t>
      </w:r>
      <w:r w:rsidR="00E85DA4" w:rsidRPr="00D4646F">
        <w:rPr>
          <w:sz w:val="20"/>
          <w:szCs w:val="20"/>
          <w:lang w:val="fr-FR"/>
        </w:rPr>
        <w:t xml:space="preserve">scientifiques et </w:t>
      </w:r>
      <w:r w:rsidRPr="00D4646F">
        <w:rPr>
          <w:sz w:val="20"/>
          <w:szCs w:val="20"/>
          <w:lang w:val="fr-FR"/>
        </w:rPr>
        <w:t>épistémologiques dominants de ces époques</w:t>
      </w:r>
      <w:r w:rsidR="006065B6" w:rsidRPr="00D4646F">
        <w:rPr>
          <w:sz w:val="20"/>
          <w:szCs w:val="20"/>
          <w:lang w:val="fr-FR"/>
        </w:rPr>
        <w:t xml:space="preserve"> (la thermodynamique au XIX</w:t>
      </w:r>
      <w:r w:rsidR="006065B6" w:rsidRPr="00D4646F">
        <w:rPr>
          <w:sz w:val="20"/>
          <w:szCs w:val="20"/>
          <w:vertAlign w:val="superscript"/>
          <w:lang w:val="fr-FR"/>
        </w:rPr>
        <w:t>e</w:t>
      </w:r>
      <w:r w:rsidR="006065B6" w:rsidRPr="00D4646F">
        <w:rPr>
          <w:sz w:val="20"/>
          <w:szCs w:val="20"/>
          <w:lang w:val="fr-FR"/>
        </w:rPr>
        <w:t xml:space="preserve"> siècle</w:t>
      </w:r>
      <w:r w:rsidR="00D624E9" w:rsidRPr="00D4646F">
        <w:rPr>
          <w:sz w:val="20"/>
          <w:szCs w:val="20"/>
          <w:lang w:val="fr-FR"/>
        </w:rPr>
        <w:t>,</w:t>
      </w:r>
      <w:r w:rsidR="006065B6" w:rsidRPr="00D4646F">
        <w:rPr>
          <w:sz w:val="20"/>
          <w:szCs w:val="20"/>
          <w:lang w:val="fr-FR"/>
        </w:rPr>
        <w:t xml:space="preserve"> avec la question de la conservation ou de la dé</w:t>
      </w:r>
      <w:r w:rsidR="00173D29" w:rsidRPr="00D4646F">
        <w:rPr>
          <w:sz w:val="20"/>
          <w:szCs w:val="20"/>
          <w:lang w:val="fr-FR"/>
        </w:rPr>
        <w:t>pense</w:t>
      </w:r>
      <w:r w:rsidR="006065B6" w:rsidRPr="00D4646F">
        <w:rPr>
          <w:sz w:val="20"/>
          <w:szCs w:val="20"/>
          <w:lang w:val="fr-FR"/>
        </w:rPr>
        <w:t xml:space="preserve"> de l’énergie ; la relativité et la physique quantique au XX</w:t>
      </w:r>
      <w:r w:rsidR="006065B6" w:rsidRPr="00D4646F">
        <w:rPr>
          <w:sz w:val="20"/>
          <w:szCs w:val="20"/>
          <w:vertAlign w:val="superscript"/>
          <w:lang w:val="fr-FR"/>
        </w:rPr>
        <w:t>e</w:t>
      </w:r>
      <w:r w:rsidR="006065B6" w:rsidRPr="00D4646F">
        <w:rPr>
          <w:sz w:val="20"/>
          <w:szCs w:val="20"/>
          <w:lang w:val="fr-FR"/>
        </w:rPr>
        <w:t> siècle, avec le problème de l’énergie destructrice de la bombe atomique)</w:t>
      </w:r>
      <w:r w:rsidRPr="00D4646F">
        <w:rPr>
          <w:sz w:val="20"/>
          <w:szCs w:val="20"/>
          <w:lang w:val="fr-FR"/>
        </w:rPr>
        <w:t xml:space="preserve">, modèles qui affectent et informent les représentations artistiques </w:t>
      </w:r>
      <w:r w:rsidR="00D624E9" w:rsidRPr="00D4646F">
        <w:rPr>
          <w:sz w:val="20"/>
          <w:szCs w:val="20"/>
          <w:lang w:val="fr-FR"/>
        </w:rPr>
        <w:t xml:space="preserve">et littéraires </w:t>
      </w:r>
      <w:r w:rsidRPr="00D4646F">
        <w:rPr>
          <w:sz w:val="20"/>
          <w:szCs w:val="20"/>
          <w:lang w:val="fr-FR"/>
        </w:rPr>
        <w:t>de leurs temps</w:t>
      </w:r>
      <w:r w:rsidR="006738F1" w:rsidRPr="00D4646F">
        <w:rPr>
          <w:sz w:val="20"/>
          <w:szCs w:val="20"/>
          <w:lang w:val="fr-FR"/>
        </w:rPr>
        <w:t>.</w:t>
      </w:r>
    </w:p>
    <w:p w:rsidR="006738F1" w:rsidRPr="00D4646F" w:rsidRDefault="006738F1" w:rsidP="006738F1">
      <w:pPr>
        <w:ind w:firstLine="708"/>
        <w:jc w:val="both"/>
        <w:rPr>
          <w:sz w:val="20"/>
          <w:szCs w:val="20"/>
          <w:lang w:val="fr-FR"/>
        </w:rPr>
      </w:pPr>
      <w:r w:rsidRPr="00D4646F">
        <w:rPr>
          <w:sz w:val="20"/>
          <w:szCs w:val="20"/>
          <w:lang w:val="fr-FR"/>
        </w:rPr>
        <w:t xml:space="preserve">Du côté de la lecture ensuite : nous nous pencherons particulièrement sur des œuvres littéraires qui thématisent ou théorisent ou impliquent une énergétique de la lecture. Quelles nouveautés la modernité littéraire a-t-elle apportées à la lecture et à la réception en termes d’énergie ? Qu’en est-il aujourd’hui ? Le tournant pragmatique qui s’est développé dans les études littéraires depuis les années 1980 (Ricoeur, Vincent Jouve, Yves </w:t>
      </w:r>
      <w:proofErr w:type="spellStart"/>
      <w:r w:rsidRPr="00D4646F">
        <w:rPr>
          <w:sz w:val="20"/>
          <w:szCs w:val="20"/>
          <w:lang w:val="fr-FR"/>
        </w:rPr>
        <w:t>Citton</w:t>
      </w:r>
      <w:proofErr w:type="spellEnd"/>
      <w:r w:rsidRPr="00D4646F">
        <w:rPr>
          <w:sz w:val="20"/>
          <w:szCs w:val="20"/>
          <w:lang w:val="fr-FR"/>
        </w:rPr>
        <w:t>, Marielle Macé, Hélène Merlin-</w:t>
      </w:r>
      <w:proofErr w:type="spellStart"/>
      <w:r w:rsidRPr="00D4646F">
        <w:rPr>
          <w:sz w:val="20"/>
          <w:szCs w:val="20"/>
          <w:lang w:val="fr-FR"/>
        </w:rPr>
        <w:t>Kajman</w:t>
      </w:r>
      <w:proofErr w:type="spellEnd"/>
      <w:r w:rsidRPr="00D4646F">
        <w:rPr>
          <w:sz w:val="20"/>
          <w:szCs w:val="20"/>
          <w:lang w:val="fr-FR"/>
        </w:rPr>
        <w:t>…) nous a rendus sensibles aux effets éthiques</w:t>
      </w:r>
      <w:r w:rsidR="00E85DA4" w:rsidRPr="00D4646F">
        <w:rPr>
          <w:sz w:val="20"/>
          <w:szCs w:val="20"/>
          <w:lang w:val="fr-FR"/>
        </w:rPr>
        <w:t xml:space="preserve"> et existentiels</w:t>
      </w:r>
      <w:r w:rsidRPr="00D4646F">
        <w:rPr>
          <w:sz w:val="20"/>
          <w:szCs w:val="20"/>
          <w:lang w:val="fr-FR"/>
        </w:rPr>
        <w:t xml:space="preserve"> des textes dans la vie même des lecteurs. Notre réflexion intégrera aussi les </w:t>
      </w:r>
      <w:r w:rsidRPr="00D4646F">
        <w:rPr>
          <w:i/>
          <w:iCs/>
          <w:sz w:val="20"/>
          <w:szCs w:val="20"/>
          <w:lang w:val="fr-FR"/>
        </w:rPr>
        <w:t>effets</w:t>
      </w:r>
      <w:r w:rsidRPr="00D4646F">
        <w:rPr>
          <w:sz w:val="20"/>
          <w:szCs w:val="20"/>
          <w:lang w:val="fr-FR"/>
        </w:rPr>
        <w:t xml:space="preserve"> historiques et politiques de la littérature des trois derniers siècles : comment la lecture peut-elle entraîner une mise en acte, une mise en action (une </w:t>
      </w:r>
      <w:proofErr w:type="spellStart"/>
      <w:r w:rsidRPr="00D4646F">
        <w:rPr>
          <w:i/>
          <w:sz w:val="20"/>
          <w:szCs w:val="20"/>
          <w:lang w:val="fr-FR"/>
        </w:rPr>
        <w:t>energeia</w:t>
      </w:r>
      <w:proofErr w:type="spellEnd"/>
      <w:r w:rsidRPr="00D4646F">
        <w:rPr>
          <w:sz w:val="20"/>
          <w:szCs w:val="20"/>
          <w:lang w:val="fr-FR"/>
        </w:rPr>
        <w:t>)</w:t>
      </w:r>
      <w:r w:rsidR="00173D29" w:rsidRPr="00D4646F">
        <w:rPr>
          <w:sz w:val="20"/>
          <w:szCs w:val="20"/>
          <w:lang w:val="fr-FR"/>
        </w:rPr>
        <w:t> ?</w:t>
      </w:r>
      <w:r w:rsidRPr="00D4646F">
        <w:rPr>
          <w:sz w:val="20"/>
          <w:szCs w:val="20"/>
          <w:lang w:val="fr-FR"/>
        </w:rPr>
        <w:t xml:space="preserve"> Nous nous interrogerons sur l’énergie psychique investie dans l’acte de lecture, sur le statut de l’émotion impliquée dans cette énergie, sur la part de la contrainte du texte et la part de la liberté du lecteur. Notre réflexion pourra s’aider d’une approche psychanalytique, mais aussi des apports des neurosciences. Nous nous demanderons en quoi l’énergie suscitée par les textes littéraires en leurs récepteurs diffère de celle que peuvent susciter des textes politiques, idéologiques, religieux.</w:t>
      </w:r>
    </w:p>
    <w:p w:rsidR="006738F1" w:rsidRPr="00D4646F" w:rsidRDefault="00FD4EFC" w:rsidP="00FD4EFC">
      <w:pPr>
        <w:autoSpaceDE w:val="0"/>
        <w:autoSpaceDN w:val="0"/>
        <w:adjustRightInd w:val="0"/>
        <w:jc w:val="right"/>
        <w:rPr>
          <w:sz w:val="20"/>
          <w:szCs w:val="20"/>
          <w:lang w:val="fr-FR"/>
        </w:rPr>
      </w:pPr>
      <w:r>
        <w:rPr>
          <w:sz w:val="20"/>
          <w:szCs w:val="20"/>
          <w:lang w:val="fr-FR"/>
        </w:rPr>
        <w:t>Eric BENOIT</w:t>
      </w:r>
    </w:p>
    <w:p w:rsidR="001E7383" w:rsidRPr="00D4646F" w:rsidRDefault="00D4646F" w:rsidP="001E7383">
      <w:pPr>
        <w:rPr>
          <w:rStyle w:val="Lienhypertexte"/>
          <w:b/>
          <w:bCs/>
          <w:color w:val="auto"/>
          <w:sz w:val="20"/>
          <w:szCs w:val="20"/>
          <w:lang w:val="fr-FR"/>
        </w:rPr>
      </w:pPr>
      <w:r w:rsidRPr="00D4646F">
        <w:rPr>
          <w:b/>
          <w:bCs/>
          <w:sz w:val="20"/>
          <w:szCs w:val="20"/>
          <w:lang w:val="fr-FR"/>
        </w:rPr>
        <w:tab/>
      </w:r>
      <w:r w:rsidRPr="00D4646F">
        <w:rPr>
          <w:b/>
          <w:bCs/>
          <w:sz w:val="20"/>
          <w:szCs w:val="20"/>
          <w:u w:val="single"/>
          <w:lang w:val="fr-FR"/>
        </w:rPr>
        <w:t>Le séminaire commencera le vendredi 4 octobre 2019 à 13H30.</w:t>
      </w:r>
    </w:p>
    <w:p w:rsidR="006738F1" w:rsidRPr="00D4646F" w:rsidRDefault="006738F1" w:rsidP="001E7383">
      <w:pPr>
        <w:rPr>
          <w:rStyle w:val="Lienhypertexte"/>
          <w:color w:val="auto"/>
          <w:sz w:val="20"/>
          <w:szCs w:val="20"/>
          <w:lang w:val="fr-FR"/>
        </w:rPr>
      </w:pPr>
    </w:p>
    <w:p w:rsidR="001E7383" w:rsidRPr="00D4646F" w:rsidRDefault="001E7383" w:rsidP="001E7383">
      <w:pPr>
        <w:jc w:val="center"/>
        <w:rPr>
          <w:b/>
          <w:sz w:val="20"/>
          <w:szCs w:val="20"/>
          <w:lang w:val="fr-FR"/>
        </w:rPr>
      </w:pPr>
      <w:r w:rsidRPr="00D4646F">
        <w:rPr>
          <w:b/>
          <w:sz w:val="20"/>
          <w:szCs w:val="20"/>
          <w:lang w:val="fr-FR"/>
        </w:rPr>
        <w:t xml:space="preserve">Calendrier du Séminaire </w:t>
      </w:r>
      <w:proofErr w:type="spellStart"/>
      <w:r w:rsidRPr="00D4646F">
        <w:rPr>
          <w:b/>
          <w:sz w:val="20"/>
          <w:szCs w:val="20"/>
          <w:lang w:val="fr-FR"/>
        </w:rPr>
        <w:t>TELEM</w:t>
      </w:r>
      <w:proofErr w:type="spellEnd"/>
      <w:r w:rsidRPr="00D4646F">
        <w:rPr>
          <w:b/>
          <w:sz w:val="20"/>
          <w:szCs w:val="20"/>
          <w:lang w:val="fr-FR"/>
        </w:rPr>
        <w:t>-Modernités 201</w:t>
      </w:r>
      <w:r w:rsidR="00B14F3B" w:rsidRPr="00D4646F">
        <w:rPr>
          <w:b/>
          <w:sz w:val="20"/>
          <w:szCs w:val="20"/>
          <w:lang w:val="fr-FR"/>
        </w:rPr>
        <w:t>9</w:t>
      </w:r>
      <w:r w:rsidRPr="00D4646F">
        <w:rPr>
          <w:b/>
          <w:sz w:val="20"/>
          <w:szCs w:val="20"/>
          <w:lang w:val="fr-FR"/>
        </w:rPr>
        <w:t>-20</w:t>
      </w:r>
      <w:r w:rsidR="00B14F3B" w:rsidRPr="00D4646F">
        <w:rPr>
          <w:b/>
          <w:sz w:val="20"/>
          <w:szCs w:val="20"/>
          <w:lang w:val="fr-FR"/>
        </w:rPr>
        <w:t>20</w:t>
      </w:r>
      <w:r w:rsidRPr="00D4646F">
        <w:rPr>
          <w:b/>
          <w:sz w:val="20"/>
          <w:szCs w:val="20"/>
          <w:lang w:val="fr-FR"/>
        </w:rPr>
        <w:t xml:space="preserve"> « </w:t>
      </w:r>
      <w:r w:rsidR="00C2480D" w:rsidRPr="00D4646F">
        <w:rPr>
          <w:b/>
          <w:sz w:val="20"/>
          <w:szCs w:val="20"/>
          <w:lang w:val="fr-FR"/>
        </w:rPr>
        <w:t xml:space="preserve">Littérature et </w:t>
      </w:r>
      <w:r w:rsidRPr="00D4646F">
        <w:rPr>
          <w:b/>
          <w:sz w:val="20"/>
          <w:szCs w:val="20"/>
          <w:lang w:val="fr-FR"/>
        </w:rPr>
        <w:t>énergie »</w:t>
      </w:r>
    </w:p>
    <w:p w:rsidR="001E7383" w:rsidRPr="00D4646F" w:rsidRDefault="001E7383" w:rsidP="001E7383">
      <w:pPr>
        <w:jc w:val="center"/>
        <w:rPr>
          <w:b/>
          <w:sz w:val="20"/>
          <w:szCs w:val="20"/>
          <w:u w:val="single"/>
          <w:lang w:val="fr-FR"/>
        </w:rPr>
      </w:pPr>
      <w:r w:rsidRPr="00D4646F">
        <w:rPr>
          <w:b/>
          <w:sz w:val="20"/>
          <w:szCs w:val="20"/>
          <w:u w:val="single"/>
          <w:lang w:val="fr-FR"/>
        </w:rPr>
        <w:t xml:space="preserve">Vendredi, 13H30-15H30, salle </w:t>
      </w:r>
      <w:r w:rsidR="00B14F3B" w:rsidRPr="00D4646F">
        <w:rPr>
          <w:b/>
          <w:sz w:val="20"/>
          <w:szCs w:val="20"/>
          <w:u w:val="single"/>
          <w:lang w:val="fr-FR"/>
        </w:rPr>
        <w:t>i</w:t>
      </w:r>
      <w:r w:rsidR="00AD36DB" w:rsidRPr="00D4646F">
        <w:rPr>
          <w:b/>
          <w:sz w:val="20"/>
          <w:szCs w:val="20"/>
          <w:u w:val="single"/>
          <w:lang w:val="fr-FR"/>
        </w:rPr>
        <w:t>0</w:t>
      </w:r>
      <w:r w:rsidR="00B14F3B" w:rsidRPr="00D4646F">
        <w:rPr>
          <w:b/>
          <w:sz w:val="20"/>
          <w:szCs w:val="20"/>
          <w:u w:val="single"/>
          <w:lang w:val="fr-FR"/>
        </w:rPr>
        <w:t>03</w:t>
      </w:r>
      <w:r w:rsidR="005C4FB5" w:rsidRPr="00D4646F">
        <w:rPr>
          <w:b/>
          <w:sz w:val="20"/>
          <w:szCs w:val="20"/>
          <w:u w:val="single"/>
          <w:lang w:val="fr-FR"/>
        </w:rPr>
        <w:t xml:space="preserve"> – Entrée libre</w:t>
      </w:r>
    </w:p>
    <w:p w:rsidR="001E7383" w:rsidRPr="00D4646F" w:rsidRDefault="00495C6C" w:rsidP="00BF2401">
      <w:pPr>
        <w:ind w:left="567" w:hanging="567"/>
        <w:jc w:val="both"/>
        <w:rPr>
          <w:sz w:val="20"/>
          <w:szCs w:val="20"/>
        </w:rPr>
      </w:pPr>
      <w:proofErr w:type="spellStart"/>
      <w:r w:rsidRPr="00D4646F">
        <w:rPr>
          <w:b/>
          <w:bCs/>
          <w:sz w:val="20"/>
          <w:szCs w:val="20"/>
        </w:rPr>
        <w:t>Vendredi</w:t>
      </w:r>
      <w:proofErr w:type="spellEnd"/>
      <w:r w:rsidRPr="00D4646F">
        <w:rPr>
          <w:b/>
          <w:bCs/>
          <w:sz w:val="20"/>
          <w:szCs w:val="20"/>
        </w:rPr>
        <w:t xml:space="preserve"> 4 </w:t>
      </w:r>
      <w:proofErr w:type="spellStart"/>
      <w:proofErr w:type="gramStart"/>
      <w:r w:rsidRPr="00D4646F">
        <w:rPr>
          <w:b/>
          <w:bCs/>
          <w:sz w:val="20"/>
          <w:szCs w:val="20"/>
        </w:rPr>
        <w:t>octobre</w:t>
      </w:r>
      <w:proofErr w:type="spellEnd"/>
      <w:r w:rsidR="00BF2401" w:rsidRPr="00D4646F">
        <w:rPr>
          <w:sz w:val="20"/>
          <w:szCs w:val="20"/>
        </w:rPr>
        <w:t xml:space="preserve"> :</w:t>
      </w:r>
      <w:proofErr w:type="gramEnd"/>
      <w:r w:rsidR="00BF2401" w:rsidRPr="00D4646F">
        <w:rPr>
          <w:sz w:val="20"/>
          <w:szCs w:val="20"/>
        </w:rPr>
        <w:t xml:space="preserve"> Introduction du </w:t>
      </w:r>
      <w:proofErr w:type="spellStart"/>
      <w:r w:rsidR="00BF2401" w:rsidRPr="00D4646F">
        <w:rPr>
          <w:sz w:val="20"/>
          <w:szCs w:val="20"/>
        </w:rPr>
        <w:t>Séminaire</w:t>
      </w:r>
      <w:proofErr w:type="spellEnd"/>
      <w:r w:rsidR="00BF2401" w:rsidRPr="00D4646F">
        <w:rPr>
          <w:sz w:val="20"/>
          <w:szCs w:val="20"/>
        </w:rPr>
        <w:t xml:space="preserve">. </w:t>
      </w:r>
      <w:r w:rsidR="00BF2401" w:rsidRPr="00D4646F">
        <w:rPr>
          <w:color w:val="000000"/>
          <w:sz w:val="20"/>
          <w:szCs w:val="20"/>
          <w:lang w:val="fr-FR"/>
        </w:rPr>
        <w:t>Étymologie, rhétorique, linguistique.</w:t>
      </w:r>
    </w:p>
    <w:p w:rsidR="00495C6C" w:rsidRPr="00D4646F" w:rsidRDefault="00E02E5A" w:rsidP="00BF2401">
      <w:pPr>
        <w:ind w:left="567" w:hanging="567"/>
        <w:jc w:val="both"/>
        <w:rPr>
          <w:sz w:val="20"/>
          <w:szCs w:val="20"/>
        </w:rPr>
      </w:pPr>
      <w:proofErr w:type="spellStart"/>
      <w:r w:rsidRPr="00D4646F">
        <w:rPr>
          <w:sz w:val="20"/>
          <w:szCs w:val="20"/>
        </w:rPr>
        <w:t>Vendredi</w:t>
      </w:r>
      <w:proofErr w:type="spellEnd"/>
      <w:r w:rsidRPr="00D4646F">
        <w:rPr>
          <w:sz w:val="20"/>
          <w:szCs w:val="20"/>
        </w:rPr>
        <w:t xml:space="preserve"> 11 </w:t>
      </w:r>
      <w:proofErr w:type="spellStart"/>
      <w:proofErr w:type="gramStart"/>
      <w:r w:rsidRPr="00D4646F">
        <w:rPr>
          <w:sz w:val="20"/>
          <w:szCs w:val="20"/>
        </w:rPr>
        <w:t>octobre</w:t>
      </w:r>
      <w:proofErr w:type="spellEnd"/>
      <w:r w:rsidR="00BF2401" w:rsidRPr="00D4646F">
        <w:rPr>
          <w:sz w:val="20"/>
          <w:szCs w:val="20"/>
        </w:rPr>
        <w:t xml:space="preserve"> :</w:t>
      </w:r>
      <w:proofErr w:type="gramEnd"/>
      <w:r w:rsidR="00BF2401" w:rsidRPr="00D4646F">
        <w:rPr>
          <w:sz w:val="20"/>
          <w:szCs w:val="20"/>
        </w:rPr>
        <w:t xml:space="preserve"> </w:t>
      </w:r>
      <w:r w:rsidR="00BF2401" w:rsidRPr="00D4646F">
        <w:rPr>
          <w:color w:val="000000"/>
          <w:sz w:val="20"/>
          <w:szCs w:val="20"/>
          <w:lang w:val="fr-FR"/>
        </w:rPr>
        <w:t xml:space="preserve">Lumières, Révolution, Romantisme (Diderot, Sade, Blake, </w:t>
      </w:r>
      <w:r w:rsidR="00BF2401" w:rsidRPr="00D4646F">
        <w:rPr>
          <w:i/>
          <w:color w:val="000000"/>
          <w:sz w:val="20"/>
          <w:szCs w:val="20"/>
          <w:lang w:val="fr-FR"/>
        </w:rPr>
        <w:t>Faust</w:t>
      </w:r>
      <w:r w:rsidR="00BF2401" w:rsidRPr="00D4646F">
        <w:rPr>
          <w:color w:val="000000"/>
          <w:sz w:val="20"/>
          <w:szCs w:val="20"/>
          <w:lang w:val="fr-FR"/>
        </w:rPr>
        <w:t>, Hugo).</w:t>
      </w:r>
    </w:p>
    <w:p w:rsidR="00215212" w:rsidRPr="00D4646F" w:rsidRDefault="00E02E5A" w:rsidP="00215212">
      <w:pPr>
        <w:ind w:left="567" w:hanging="567"/>
        <w:jc w:val="both"/>
        <w:rPr>
          <w:iCs/>
          <w:color w:val="000000"/>
          <w:sz w:val="20"/>
          <w:szCs w:val="20"/>
          <w:lang w:val="fr-FR"/>
        </w:rPr>
      </w:pPr>
      <w:proofErr w:type="spellStart"/>
      <w:r w:rsidRPr="00D4646F">
        <w:rPr>
          <w:sz w:val="20"/>
          <w:szCs w:val="20"/>
        </w:rPr>
        <w:t>Vendredi</w:t>
      </w:r>
      <w:proofErr w:type="spellEnd"/>
      <w:r w:rsidRPr="00D4646F">
        <w:rPr>
          <w:sz w:val="20"/>
          <w:szCs w:val="20"/>
        </w:rPr>
        <w:t xml:space="preserve"> 18 </w:t>
      </w:r>
      <w:proofErr w:type="spellStart"/>
      <w:proofErr w:type="gramStart"/>
      <w:r w:rsidRPr="00D4646F">
        <w:rPr>
          <w:sz w:val="20"/>
          <w:szCs w:val="20"/>
        </w:rPr>
        <w:t>octobre</w:t>
      </w:r>
      <w:proofErr w:type="spellEnd"/>
      <w:r w:rsidR="00BF2401" w:rsidRPr="00D4646F">
        <w:rPr>
          <w:sz w:val="20"/>
          <w:szCs w:val="20"/>
        </w:rPr>
        <w:t xml:space="preserve"> :</w:t>
      </w:r>
      <w:proofErr w:type="gramEnd"/>
      <w:r w:rsidR="00BF2401" w:rsidRPr="00D4646F">
        <w:rPr>
          <w:sz w:val="20"/>
          <w:szCs w:val="20"/>
        </w:rPr>
        <w:t xml:space="preserve"> Variations </w:t>
      </w:r>
      <w:proofErr w:type="spellStart"/>
      <w:r w:rsidR="00BF2401" w:rsidRPr="00D4646F">
        <w:rPr>
          <w:sz w:val="20"/>
          <w:szCs w:val="20"/>
        </w:rPr>
        <w:t>thermodynamiques</w:t>
      </w:r>
      <w:proofErr w:type="spellEnd"/>
      <w:r w:rsidR="00BF2401" w:rsidRPr="00D4646F">
        <w:rPr>
          <w:sz w:val="20"/>
          <w:szCs w:val="20"/>
        </w:rPr>
        <w:t xml:space="preserve"> 1 </w:t>
      </w:r>
      <w:r w:rsidR="00BF2401" w:rsidRPr="00D4646F">
        <w:rPr>
          <w:color w:val="000000"/>
          <w:sz w:val="20"/>
          <w:szCs w:val="20"/>
          <w:lang w:val="fr-FR"/>
        </w:rPr>
        <w:t>(Balzac, Carnot</w:t>
      </w:r>
      <w:r w:rsidR="00BF2401" w:rsidRPr="00D4646F">
        <w:rPr>
          <w:i/>
          <w:color w:val="000000"/>
          <w:sz w:val="20"/>
          <w:szCs w:val="20"/>
          <w:lang w:val="fr-FR"/>
        </w:rPr>
        <w:t>, L'Or du Rhin</w:t>
      </w:r>
      <w:r w:rsidR="00BF2401" w:rsidRPr="00D4646F">
        <w:rPr>
          <w:iCs/>
          <w:color w:val="000000"/>
          <w:sz w:val="20"/>
          <w:szCs w:val="20"/>
          <w:lang w:val="fr-FR"/>
        </w:rPr>
        <w:t>).</w:t>
      </w:r>
    </w:p>
    <w:p w:rsidR="00E02E5A" w:rsidRPr="00D4646F" w:rsidRDefault="00E02E5A" w:rsidP="00BF2401">
      <w:pPr>
        <w:ind w:left="567" w:hanging="567"/>
        <w:jc w:val="both"/>
        <w:rPr>
          <w:sz w:val="20"/>
          <w:szCs w:val="20"/>
        </w:rPr>
      </w:pPr>
      <w:proofErr w:type="spellStart"/>
      <w:r w:rsidRPr="00D4646F">
        <w:rPr>
          <w:sz w:val="20"/>
          <w:szCs w:val="20"/>
        </w:rPr>
        <w:t>Vendredi</w:t>
      </w:r>
      <w:proofErr w:type="spellEnd"/>
      <w:r w:rsidRPr="00D4646F">
        <w:rPr>
          <w:sz w:val="20"/>
          <w:szCs w:val="20"/>
        </w:rPr>
        <w:t xml:space="preserve"> 15 </w:t>
      </w:r>
      <w:proofErr w:type="spellStart"/>
      <w:proofErr w:type="gramStart"/>
      <w:r w:rsidRPr="00D4646F">
        <w:rPr>
          <w:sz w:val="20"/>
          <w:szCs w:val="20"/>
        </w:rPr>
        <w:t>novembre</w:t>
      </w:r>
      <w:proofErr w:type="spellEnd"/>
      <w:r w:rsidR="00BF2401" w:rsidRPr="00D4646F">
        <w:rPr>
          <w:sz w:val="20"/>
          <w:szCs w:val="20"/>
        </w:rPr>
        <w:t xml:space="preserve"> :</w:t>
      </w:r>
      <w:proofErr w:type="gramEnd"/>
      <w:r w:rsidR="00BF2401" w:rsidRPr="00D4646F">
        <w:rPr>
          <w:sz w:val="20"/>
          <w:szCs w:val="20"/>
        </w:rPr>
        <w:t xml:space="preserve"> </w:t>
      </w:r>
      <w:r w:rsidR="00BF2401" w:rsidRPr="00D4646F">
        <w:rPr>
          <w:color w:val="000000"/>
          <w:sz w:val="20"/>
          <w:szCs w:val="20"/>
          <w:lang w:val="fr-FR"/>
        </w:rPr>
        <w:t>Variations thermodynamiques 2 (Baudelaire, Mallarmé, mythes solaires, Rimbaud,</w:t>
      </w:r>
      <w:r w:rsidR="002A0E50" w:rsidRPr="00D4646F">
        <w:rPr>
          <w:color w:val="000000"/>
          <w:sz w:val="20"/>
          <w:szCs w:val="20"/>
          <w:lang w:val="fr-FR"/>
        </w:rPr>
        <w:t xml:space="preserve"> </w:t>
      </w:r>
      <w:r w:rsidR="002A0E50" w:rsidRPr="00D4646F">
        <w:rPr>
          <w:i/>
          <w:iCs/>
          <w:color w:val="000000"/>
          <w:sz w:val="20"/>
          <w:szCs w:val="20"/>
          <w:lang w:val="fr-FR"/>
        </w:rPr>
        <w:t>Tête d’or</w:t>
      </w:r>
      <w:r w:rsidR="00BF2401" w:rsidRPr="00D4646F">
        <w:rPr>
          <w:i/>
          <w:color w:val="000000"/>
          <w:sz w:val="20"/>
          <w:szCs w:val="20"/>
          <w:lang w:val="fr-FR"/>
        </w:rPr>
        <w:t>,</w:t>
      </w:r>
      <w:r w:rsidR="00BF2401" w:rsidRPr="00D4646F">
        <w:rPr>
          <w:color w:val="000000"/>
          <w:sz w:val="20"/>
          <w:szCs w:val="20"/>
          <w:lang w:val="fr-FR"/>
        </w:rPr>
        <w:t xml:space="preserve"> Zola).</w:t>
      </w:r>
    </w:p>
    <w:p w:rsidR="00E02E5A" w:rsidRPr="00D4646F" w:rsidRDefault="00E02E5A" w:rsidP="00BF2401">
      <w:pPr>
        <w:ind w:left="567" w:hanging="567"/>
        <w:jc w:val="both"/>
        <w:rPr>
          <w:sz w:val="20"/>
          <w:szCs w:val="20"/>
        </w:rPr>
      </w:pPr>
      <w:proofErr w:type="spellStart"/>
      <w:r w:rsidRPr="00D4646F">
        <w:rPr>
          <w:sz w:val="20"/>
          <w:szCs w:val="20"/>
        </w:rPr>
        <w:t>Vendredi</w:t>
      </w:r>
      <w:proofErr w:type="spellEnd"/>
      <w:r w:rsidRPr="00D4646F">
        <w:rPr>
          <w:sz w:val="20"/>
          <w:szCs w:val="20"/>
        </w:rPr>
        <w:t xml:space="preserve"> 22 </w:t>
      </w:r>
      <w:proofErr w:type="spellStart"/>
      <w:proofErr w:type="gramStart"/>
      <w:r w:rsidRPr="00D4646F">
        <w:rPr>
          <w:sz w:val="20"/>
          <w:szCs w:val="20"/>
        </w:rPr>
        <w:t>novembre</w:t>
      </w:r>
      <w:proofErr w:type="spellEnd"/>
      <w:r w:rsidR="00BF2401" w:rsidRPr="00D4646F">
        <w:rPr>
          <w:sz w:val="20"/>
          <w:szCs w:val="20"/>
        </w:rPr>
        <w:t xml:space="preserve"> :</w:t>
      </w:r>
      <w:proofErr w:type="gramEnd"/>
      <w:r w:rsidR="00BF2401" w:rsidRPr="00D4646F">
        <w:rPr>
          <w:sz w:val="20"/>
          <w:szCs w:val="20"/>
        </w:rPr>
        <w:t xml:space="preserve"> </w:t>
      </w:r>
      <w:r w:rsidR="00BF2401" w:rsidRPr="00D4646F">
        <w:rPr>
          <w:color w:val="000000"/>
          <w:sz w:val="20"/>
          <w:szCs w:val="20"/>
          <w:lang w:val="fr-FR"/>
        </w:rPr>
        <w:t xml:space="preserve">Variations thermodynamiques 3 (Verne, Jarry, Freud). </w:t>
      </w:r>
      <w:r w:rsidR="00B01004" w:rsidRPr="00D4646F">
        <w:rPr>
          <w:color w:val="000000"/>
          <w:sz w:val="20"/>
          <w:szCs w:val="20"/>
          <w:lang w:val="fr-FR"/>
        </w:rPr>
        <w:t xml:space="preserve">- </w:t>
      </w:r>
      <w:r w:rsidR="00BF2401" w:rsidRPr="00D4646F">
        <w:rPr>
          <w:color w:val="000000"/>
          <w:sz w:val="20"/>
          <w:szCs w:val="20"/>
          <w:lang w:val="fr-FR"/>
        </w:rPr>
        <w:t>Élan vital</w:t>
      </w:r>
      <w:r w:rsidR="00B722E6" w:rsidRPr="00D4646F">
        <w:rPr>
          <w:color w:val="000000"/>
          <w:sz w:val="20"/>
          <w:szCs w:val="20"/>
          <w:lang w:val="fr-FR"/>
        </w:rPr>
        <w:t>, début</w:t>
      </w:r>
      <w:r w:rsidR="00BF2401" w:rsidRPr="00D4646F">
        <w:rPr>
          <w:color w:val="000000"/>
          <w:sz w:val="20"/>
          <w:szCs w:val="20"/>
          <w:lang w:val="fr-FR"/>
        </w:rPr>
        <w:t xml:space="preserve"> (Ostwald).</w:t>
      </w:r>
    </w:p>
    <w:p w:rsidR="00E02E5A" w:rsidRPr="00D4646F" w:rsidRDefault="00E02E5A" w:rsidP="00BF2401">
      <w:pPr>
        <w:ind w:left="567" w:hanging="567"/>
        <w:jc w:val="both"/>
        <w:rPr>
          <w:sz w:val="20"/>
          <w:szCs w:val="20"/>
        </w:rPr>
      </w:pPr>
      <w:proofErr w:type="spellStart"/>
      <w:r w:rsidRPr="00D4646F">
        <w:rPr>
          <w:sz w:val="20"/>
          <w:szCs w:val="20"/>
        </w:rPr>
        <w:t>Vendredi</w:t>
      </w:r>
      <w:proofErr w:type="spellEnd"/>
      <w:r w:rsidRPr="00D4646F">
        <w:rPr>
          <w:sz w:val="20"/>
          <w:szCs w:val="20"/>
        </w:rPr>
        <w:t xml:space="preserve"> 29 </w:t>
      </w:r>
      <w:proofErr w:type="spellStart"/>
      <w:proofErr w:type="gramStart"/>
      <w:r w:rsidRPr="00D4646F">
        <w:rPr>
          <w:sz w:val="20"/>
          <w:szCs w:val="20"/>
        </w:rPr>
        <w:t>novembre</w:t>
      </w:r>
      <w:proofErr w:type="spellEnd"/>
      <w:r w:rsidR="00BF2401" w:rsidRPr="00D4646F">
        <w:rPr>
          <w:sz w:val="20"/>
          <w:szCs w:val="20"/>
        </w:rPr>
        <w:t xml:space="preserve"> :</w:t>
      </w:r>
      <w:proofErr w:type="gramEnd"/>
      <w:r w:rsidR="00BF2401" w:rsidRPr="00D4646F">
        <w:rPr>
          <w:sz w:val="20"/>
          <w:szCs w:val="20"/>
        </w:rPr>
        <w:t xml:space="preserve"> Elan vital, suite (Bergson, </w:t>
      </w:r>
      <w:proofErr w:type="spellStart"/>
      <w:r w:rsidR="00BF2401" w:rsidRPr="00D4646F">
        <w:rPr>
          <w:sz w:val="20"/>
          <w:szCs w:val="20"/>
        </w:rPr>
        <w:t>Péguy</w:t>
      </w:r>
      <w:proofErr w:type="spellEnd"/>
      <w:r w:rsidR="00BF2401" w:rsidRPr="00D4646F">
        <w:rPr>
          <w:sz w:val="20"/>
          <w:szCs w:val="20"/>
        </w:rPr>
        <w:t>, Teilhard).</w:t>
      </w:r>
      <w:r w:rsidR="00EA7EE4">
        <w:rPr>
          <w:sz w:val="20"/>
          <w:szCs w:val="20"/>
        </w:rPr>
        <w:t xml:space="preserve"> </w:t>
      </w:r>
      <w:bookmarkStart w:id="0" w:name="_GoBack"/>
      <w:bookmarkEnd w:id="0"/>
    </w:p>
    <w:p w:rsidR="00E02E5A" w:rsidRPr="00D4646F" w:rsidRDefault="00E02E5A" w:rsidP="00BF2401">
      <w:pPr>
        <w:ind w:left="567" w:hanging="567"/>
        <w:jc w:val="both"/>
        <w:rPr>
          <w:sz w:val="20"/>
          <w:szCs w:val="20"/>
        </w:rPr>
      </w:pPr>
      <w:proofErr w:type="spellStart"/>
      <w:r w:rsidRPr="00D4646F">
        <w:rPr>
          <w:sz w:val="20"/>
          <w:szCs w:val="20"/>
        </w:rPr>
        <w:t>Vendredi</w:t>
      </w:r>
      <w:proofErr w:type="spellEnd"/>
      <w:r w:rsidRPr="00D4646F">
        <w:rPr>
          <w:sz w:val="20"/>
          <w:szCs w:val="20"/>
        </w:rPr>
        <w:t xml:space="preserve"> 6 </w:t>
      </w:r>
      <w:proofErr w:type="spellStart"/>
      <w:proofErr w:type="gramStart"/>
      <w:r w:rsidRPr="00D4646F">
        <w:rPr>
          <w:sz w:val="20"/>
          <w:szCs w:val="20"/>
        </w:rPr>
        <w:t>décembre</w:t>
      </w:r>
      <w:proofErr w:type="spellEnd"/>
      <w:r w:rsidR="00BF2401" w:rsidRPr="00D4646F">
        <w:rPr>
          <w:sz w:val="20"/>
          <w:szCs w:val="20"/>
        </w:rPr>
        <w:t xml:space="preserve"> :</w:t>
      </w:r>
      <w:proofErr w:type="gramEnd"/>
      <w:r w:rsidR="00BF2401" w:rsidRPr="00D4646F">
        <w:rPr>
          <w:sz w:val="20"/>
          <w:szCs w:val="20"/>
        </w:rPr>
        <w:t xml:space="preserve"> </w:t>
      </w:r>
      <w:r w:rsidR="00C62410">
        <w:rPr>
          <w:sz w:val="20"/>
          <w:szCs w:val="20"/>
        </w:rPr>
        <w:t xml:space="preserve"> </w:t>
      </w:r>
      <w:r w:rsidR="00BC0653" w:rsidRPr="00D4646F">
        <w:rPr>
          <w:color w:val="000000"/>
          <w:sz w:val="20"/>
          <w:szCs w:val="20"/>
          <w:lang w:val="fr-FR"/>
        </w:rPr>
        <w:t>Pulsions et dépenses (futurisme, surréalisme, Bataille, Jouve).</w:t>
      </w:r>
    </w:p>
    <w:p w:rsidR="00E02E5A" w:rsidRPr="00D4646F" w:rsidRDefault="00E02E5A" w:rsidP="00BF2401">
      <w:pPr>
        <w:ind w:left="567" w:hanging="567"/>
        <w:jc w:val="both"/>
        <w:rPr>
          <w:sz w:val="20"/>
          <w:szCs w:val="20"/>
        </w:rPr>
      </w:pPr>
      <w:proofErr w:type="spellStart"/>
      <w:r w:rsidRPr="00D4646F">
        <w:rPr>
          <w:sz w:val="20"/>
          <w:szCs w:val="20"/>
        </w:rPr>
        <w:t>Vendredi</w:t>
      </w:r>
      <w:proofErr w:type="spellEnd"/>
      <w:r w:rsidRPr="00D4646F">
        <w:rPr>
          <w:sz w:val="20"/>
          <w:szCs w:val="20"/>
        </w:rPr>
        <w:t xml:space="preserve"> 13 </w:t>
      </w:r>
      <w:proofErr w:type="spellStart"/>
      <w:proofErr w:type="gramStart"/>
      <w:r w:rsidRPr="00D4646F">
        <w:rPr>
          <w:sz w:val="20"/>
          <w:szCs w:val="20"/>
        </w:rPr>
        <w:t>décembre</w:t>
      </w:r>
      <w:proofErr w:type="spellEnd"/>
      <w:r w:rsidR="00BF2401" w:rsidRPr="00D4646F">
        <w:rPr>
          <w:sz w:val="20"/>
          <w:szCs w:val="20"/>
        </w:rPr>
        <w:t xml:space="preserve"> :</w:t>
      </w:r>
      <w:proofErr w:type="gramEnd"/>
      <w:r w:rsidR="00BF2401" w:rsidRPr="00D4646F">
        <w:rPr>
          <w:sz w:val="20"/>
          <w:szCs w:val="20"/>
        </w:rPr>
        <w:t xml:space="preserve"> </w:t>
      </w:r>
      <w:r w:rsidR="00BC0653" w:rsidRPr="00D4646F">
        <w:rPr>
          <w:color w:val="000000"/>
          <w:sz w:val="20"/>
          <w:szCs w:val="20"/>
          <w:lang w:val="fr-FR"/>
        </w:rPr>
        <w:t>Pulsions et dépenses (futurisme, surréalisme, Bataille, Jouve).</w:t>
      </w:r>
    </w:p>
    <w:p w:rsidR="00E02E5A" w:rsidRPr="00D4646F" w:rsidRDefault="00E02E5A" w:rsidP="00BF2401">
      <w:pPr>
        <w:ind w:left="567" w:hanging="567"/>
        <w:jc w:val="both"/>
        <w:rPr>
          <w:sz w:val="20"/>
          <w:szCs w:val="20"/>
        </w:rPr>
      </w:pPr>
      <w:proofErr w:type="spellStart"/>
      <w:r w:rsidRPr="00D4646F">
        <w:rPr>
          <w:sz w:val="20"/>
          <w:szCs w:val="20"/>
        </w:rPr>
        <w:t>Vendredi</w:t>
      </w:r>
      <w:proofErr w:type="spellEnd"/>
      <w:r w:rsidRPr="00D4646F">
        <w:rPr>
          <w:sz w:val="20"/>
          <w:szCs w:val="20"/>
        </w:rPr>
        <w:t xml:space="preserve"> 3</w:t>
      </w:r>
      <w:r w:rsidR="005322B9" w:rsidRPr="00D4646F">
        <w:rPr>
          <w:sz w:val="20"/>
          <w:szCs w:val="20"/>
        </w:rPr>
        <w:t>1</w:t>
      </w:r>
      <w:r w:rsidRPr="00D4646F">
        <w:rPr>
          <w:sz w:val="20"/>
          <w:szCs w:val="20"/>
        </w:rPr>
        <w:t xml:space="preserve"> </w:t>
      </w:r>
      <w:proofErr w:type="spellStart"/>
      <w:proofErr w:type="gramStart"/>
      <w:r w:rsidRPr="00D4646F">
        <w:rPr>
          <w:sz w:val="20"/>
          <w:szCs w:val="20"/>
        </w:rPr>
        <w:t>janvier</w:t>
      </w:r>
      <w:proofErr w:type="spellEnd"/>
      <w:r w:rsidR="00C62410">
        <w:rPr>
          <w:sz w:val="20"/>
          <w:szCs w:val="20"/>
        </w:rPr>
        <w:t xml:space="preserve"> :</w:t>
      </w:r>
      <w:proofErr w:type="gramEnd"/>
      <w:r w:rsidR="00215212" w:rsidRPr="00D4646F">
        <w:rPr>
          <w:sz w:val="20"/>
          <w:szCs w:val="20"/>
        </w:rPr>
        <w:t xml:space="preserve"> </w:t>
      </w:r>
      <w:r w:rsidR="00C62410" w:rsidRPr="00D4646F">
        <w:rPr>
          <w:color w:val="000000"/>
          <w:sz w:val="20"/>
          <w:szCs w:val="20"/>
          <w:lang w:val="fr-FR"/>
        </w:rPr>
        <w:t>Âge nucléaire (Beckett, Deleuze, Sollers, Houellebecq...).</w:t>
      </w:r>
    </w:p>
    <w:p w:rsidR="00E02E5A" w:rsidRPr="00D4646F" w:rsidRDefault="00E02E5A" w:rsidP="00BF2401">
      <w:pPr>
        <w:ind w:left="567" w:hanging="567"/>
        <w:jc w:val="both"/>
        <w:rPr>
          <w:sz w:val="20"/>
          <w:szCs w:val="20"/>
        </w:rPr>
      </w:pPr>
      <w:proofErr w:type="spellStart"/>
      <w:r w:rsidRPr="00D4646F">
        <w:rPr>
          <w:sz w:val="20"/>
          <w:szCs w:val="20"/>
        </w:rPr>
        <w:t>Vendredi</w:t>
      </w:r>
      <w:proofErr w:type="spellEnd"/>
      <w:r w:rsidRPr="00D4646F">
        <w:rPr>
          <w:sz w:val="20"/>
          <w:szCs w:val="20"/>
        </w:rPr>
        <w:t xml:space="preserve"> 7 </w:t>
      </w:r>
      <w:proofErr w:type="spellStart"/>
      <w:proofErr w:type="gramStart"/>
      <w:r w:rsidRPr="00D4646F">
        <w:rPr>
          <w:sz w:val="20"/>
          <w:szCs w:val="20"/>
        </w:rPr>
        <w:t>février</w:t>
      </w:r>
      <w:proofErr w:type="spellEnd"/>
      <w:r w:rsidR="00215212" w:rsidRPr="00D4646F">
        <w:rPr>
          <w:sz w:val="20"/>
          <w:szCs w:val="20"/>
        </w:rPr>
        <w:t xml:space="preserve"> :</w:t>
      </w:r>
      <w:proofErr w:type="gramEnd"/>
      <w:r w:rsidR="00C62410" w:rsidRPr="00D4646F">
        <w:rPr>
          <w:sz w:val="20"/>
          <w:szCs w:val="20"/>
        </w:rPr>
        <w:t xml:space="preserve"> </w:t>
      </w:r>
      <w:proofErr w:type="spellStart"/>
      <w:r w:rsidR="00C62410" w:rsidRPr="00D4646F">
        <w:rPr>
          <w:sz w:val="20"/>
          <w:szCs w:val="20"/>
        </w:rPr>
        <w:t>L’énergie</w:t>
      </w:r>
      <w:proofErr w:type="spellEnd"/>
      <w:r w:rsidR="00C62410" w:rsidRPr="00D4646F">
        <w:rPr>
          <w:sz w:val="20"/>
          <w:szCs w:val="20"/>
        </w:rPr>
        <w:t xml:space="preserve"> dans la conception de la lecture </w:t>
      </w:r>
      <w:proofErr w:type="spellStart"/>
      <w:r w:rsidR="00C62410" w:rsidRPr="00D4646F">
        <w:rPr>
          <w:sz w:val="20"/>
          <w:szCs w:val="20"/>
        </w:rPr>
        <w:t>selon</w:t>
      </w:r>
      <w:proofErr w:type="spellEnd"/>
      <w:r w:rsidR="00C62410" w:rsidRPr="00D4646F">
        <w:rPr>
          <w:sz w:val="20"/>
          <w:szCs w:val="20"/>
        </w:rPr>
        <w:t xml:space="preserve"> </w:t>
      </w:r>
      <w:proofErr w:type="spellStart"/>
      <w:r w:rsidR="00C62410" w:rsidRPr="00D4646F">
        <w:rPr>
          <w:sz w:val="20"/>
          <w:szCs w:val="20"/>
        </w:rPr>
        <w:t>quelques</w:t>
      </w:r>
      <w:proofErr w:type="spellEnd"/>
      <w:r w:rsidR="00C62410" w:rsidRPr="00D4646F">
        <w:rPr>
          <w:sz w:val="20"/>
          <w:szCs w:val="20"/>
        </w:rPr>
        <w:t xml:space="preserve"> </w:t>
      </w:r>
      <w:proofErr w:type="spellStart"/>
      <w:r w:rsidR="00C62410" w:rsidRPr="00D4646F">
        <w:rPr>
          <w:sz w:val="20"/>
          <w:szCs w:val="20"/>
        </w:rPr>
        <w:t>écrivains</w:t>
      </w:r>
      <w:proofErr w:type="spellEnd"/>
      <w:r w:rsidR="00C62410" w:rsidRPr="00D4646F">
        <w:rPr>
          <w:sz w:val="20"/>
          <w:szCs w:val="20"/>
        </w:rPr>
        <w:t>, 1.</w:t>
      </w:r>
    </w:p>
    <w:p w:rsidR="00E02E5A" w:rsidRPr="00D4646F" w:rsidRDefault="00E02E5A" w:rsidP="00C62410">
      <w:pPr>
        <w:ind w:left="567" w:hanging="567"/>
        <w:jc w:val="both"/>
        <w:rPr>
          <w:sz w:val="20"/>
          <w:szCs w:val="20"/>
        </w:rPr>
      </w:pPr>
      <w:proofErr w:type="spellStart"/>
      <w:r w:rsidRPr="00D4646F">
        <w:rPr>
          <w:sz w:val="20"/>
          <w:szCs w:val="20"/>
        </w:rPr>
        <w:t>Vendredi</w:t>
      </w:r>
      <w:proofErr w:type="spellEnd"/>
      <w:r w:rsidRPr="00D4646F">
        <w:rPr>
          <w:sz w:val="20"/>
          <w:szCs w:val="20"/>
        </w:rPr>
        <w:t xml:space="preserve"> 14 </w:t>
      </w:r>
      <w:proofErr w:type="spellStart"/>
      <w:proofErr w:type="gramStart"/>
      <w:r w:rsidRPr="00D4646F">
        <w:rPr>
          <w:sz w:val="20"/>
          <w:szCs w:val="20"/>
        </w:rPr>
        <w:t>février</w:t>
      </w:r>
      <w:proofErr w:type="spellEnd"/>
      <w:r w:rsidR="00215212" w:rsidRPr="00D4646F">
        <w:rPr>
          <w:sz w:val="20"/>
          <w:szCs w:val="20"/>
        </w:rPr>
        <w:t xml:space="preserve"> :</w:t>
      </w:r>
      <w:proofErr w:type="gramEnd"/>
      <w:r w:rsidR="00215212" w:rsidRPr="00D4646F">
        <w:rPr>
          <w:sz w:val="20"/>
          <w:szCs w:val="20"/>
        </w:rPr>
        <w:t xml:space="preserve"> </w:t>
      </w:r>
      <w:proofErr w:type="spellStart"/>
      <w:r w:rsidR="00C62410" w:rsidRPr="00D4646F">
        <w:rPr>
          <w:sz w:val="20"/>
          <w:szCs w:val="20"/>
        </w:rPr>
        <w:t>L’énergie</w:t>
      </w:r>
      <w:proofErr w:type="spellEnd"/>
      <w:r w:rsidR="00C62410" w:rsidRPr="00D4646F">
        <w:rPr>
          <w:sz w:val="20"/>
          <w:szCs w:val="20"/>
        </w:rPr>
        <w:t xml:space="preserve"> dans la conception de la lecture </w:t>
      </w:r>
      <w:proofErr w:type="spellStart"/>
      <w:r w:rsidR="00C62410" w:rsidRPr="00D4646F">
        <w:rPr>
          <w:sz w:val="20"/>
          <w:szCs w:val="20"/>
        </w:rPr>
        <w:t>selon</w:t>
      </w:r>
      <w:proofErr w:type="spellEnd"/>
      <w:r w:rsidR="00C62410" w:rsidRPr="00D4646F">
        <w:rPr>
          <w:sz w:val="20"/>
          <w:szCs w:val="20"/>
        </w:rPr>
        <w:t xml:space="preserve"> </w:t>
      </w:r>
      <w:proofErr w:type="spellStart"/>
      <w:r w:rsidR="00C62410" w:rsidRPr="00D4646F">
        <w:rPr>
          <w:sz w:val="20"/>
          <w:szCs w:val="20"/>
        </w:rPr>
        <w:t>quelques</w:t>
      </w:r>
      <w:proofErr w:type="spellEnd"/>
      <w:r w:rsidR="00C62410" w:rsidRPr="00D4646F">
        <w:rPr>
          <w:sz w:val="20"/>
          <w:szCs w:val="20"/>
        </w:rPr>
        <w:t xml:space="preserve"> </w:t>
      </w:r>
      <w:proofErr w:type="spellStart"/>
      <w:r w:rsidR="00C62410" w:rsidRPr="00D4646F">
        <w:rPr>
          <w:sz w:val="20"/>
          <w:szCs w:val="20"/>
        </w:rPr>
        <w:t>écrivains</w:t>
      </w:r>
      <w:proofErr w:type="spellEnd"/>
      <w:r w:rsidR="00C62410" w:rsidRPr="00D4646F">
        <w:rPr>
          <w:sz w:val="20"/>
          <w:szCs w:val="20"/>
        </w:rPr>
        <w:t>, 2.</w:t>
      </w:r>
    </w:p>
    <w:p w:rsidR="00C62410" w:rsidRDefault="00E02E5A" w:rsidP="00C62410">
      <w:pPr>
        <w:ind w:left="567" w:hanging="567"/>
        <w:jc w:val="both"/>
        <w:rPr>
          <w:sz w:val="20"/>
          <w:szCs w:val="20"/>
        </w:rPr>
      </w:pPr>
      <w:proofErr w:type="spellStart"/>
      <w:r w:rsidRPr="00D4646F">
        <w:rPr>
          <w:sz w:val="20"/>
          <w:szCs w:val="20"/>
        </w:rPr>
        <w:t>Vendredi</w:t>
      </w:r>
      <w:proofErr w:type="spellEnd"/>
      <w:r w:rsidRPr="00D4646F">
        <w:rPr>
          <w:sz w:val="20"/>
          <w:szCs w:val="20"/>
        </w:rPr>
        <w:t xml:space="preserve"> 6 </w:t>
      </w:r>
      <w:proofErr w:type="gramStart"/>
      <w:r w:rsidRPr="00D4646F">
        <w:rPr>
          <w:sz w:val="20"/>
          <w:szCs w:val="20"/>
        </w:rPr>
        <w:t>mars</w:t>
      </w:r>
      <w:r w:rsidR="00215212" w:rsidRPr="00D4646F">
        <w:rPr>
          <w:sz w:val="20"/>
          <w:szCs w:val="20"/>
        </w:rPr>
        <w:t xml:space="preserve"> :</w:t>
      </w:r>
      <w:proofErr w:type="gramEnd"/>
      <w:r w:rsidR="00215212" w:rsidRPr="00D4646F">
        <w:rPr>
          <w:sz w:val="20"/>
          <w:szCs w:val="20"/>
        </w:rPr>
        <w:t xml:space="preserve"> </w:t>
      </w:r>
      <w:proofErr w:type="spellStart"/>
      <w:r w:rsidR="00C62410" w:rsidRPr="00D4646F">
        <w:rPr>
          <w:sz w:val="20"/>
          <w:szCs w:val="20"/>
        </w:rPr>
        <w:t>L’énergie</w:t>
      </w:r>
      <w:proofErr w:type="spellEnd"/>
      <w:r w:rsidR="00C62410" w:rsidRPr="00D4646F">
        <w:rPr>
          <w:sz w:val="20"/>
          <w:szCs w:val="20"/>
        </w:rPr>
        <w:t xml:space="preserve"> dans la conception de la lecture </w:t>
      </w:r>
      <w:proofErr w:type="spellStart"/>
      <w:r w:rsidR="00C62410" w:rsidRPr="00D4646F">
        <w:rPr>
          <w:sz w:val="20"/>
          <w:szCs w:val="20"/>
        </w:rPr>
        <w:t>selon</w:t>
      </w:r>
      <w:proofErr w:type="spellEnd"/>
      <w:r w:rsidR="00C62410" w:rsidRPr="00D4646F">
        <w:rPr>
          <w:sz w:val="20"/>
          <w:szCs w:val="20"/>
        </w:rPr>
        <w:t xml:space="preserve"> </w:t>
      </w:r>
      <w:proofErr w:type="spellStart"/>
      <w:r w:rsidR="00C62410" w:rsidRPr="00D4646F">
        <w:rPr>
          <w:sz w:val="20"/>
          <w:szCs w:val="20"/>
        </w:rPr>
        <w:t>quelques</w:t>
      </w:r>
      <w:proofErr w:type="spellEnd"/>
      <w:r w:rsidR="00C62410" w:rsidRPr="00D4646F">
        <w:rPr>
          <w:sz w:val="20"/>
          <w:szCs w:val="20"/>
        </w:rPr>
        <w:t xml:space="preserve"> </w:t>
      </w:r>
      <w:proofErr w:type="spellStart"/>
      <w:r w:rsidR="00C62410" w:rsidRPr="00D4646F">
        <w:rPr>
          <w:sz w:val="20"/>
          <w:szCs w:val="20"/>
        </w:rPr>
        <w:t>écrivains</w:t>
      </w:r>
      <w:proofErr w:type="spellEnd"/>
      <w:r w:rsidR="00C62410" w:rsidRPr="00D4646F">
        <w:rPr>
          <w:sz w:val="20"/>
          <w:szCs w:val="20"/>
        </w:rPr>
        <w:t xml:space="preserve">, 3. </w:t>
      </w:r>
    </w:p>
    <w:p w:rsidR="00E02E5A" w:rsidRPr="00D4646F" w:rsidRDefault="00C62410" w:rsidP="00C62410">
      <w:pPr>
        <w:ind w:left="1983" w:hanging="567"/>
        <w:jc w:val="both"/>
        <w:rPr>
          <w:sz w:val="20"/>
          <w:szCs w:val="20"/>
        </w:rPr>
      </w:pPr>
      <w:r>
        <w:rPr>
          <w:sz w:val="20"/>
          <w:szCs w:val="20"/>
        </w:rPr>
        <w:t xml:space="preserve">     </w:t>
      </w:r>
      <w:r w:rsidRPr="00D4646F">
        <w:rPr>
          <w:sz w:val="20"/>
          <w:szCs w:val="20"/>
        </w:rPr>
        <w:t xml:space="preserve"> Sur le tournant </w:t>
      </w:r>
      <w:proofErr w:type="spellStart"/>
      <w:r w:rsidRPr="00D4646F">
        <w:rPr>
          <w:sz w:val="20"/>
          <w:szCs w:val="20"/>
        </w:rPr>
        <w:t>pragmatique</w:t>
      </w:r>
      <w:proofErr w:type="spellEnd"/>
      <w:r w:rsidRPr="00D4646F">
        <w:rPr>
          <w:sz w:val="20"/>
          <w:szCs w:val="20"/>
        </w:rPr>
        <w:t xml:space="preserve"> des </w:t>
      </w:r>
      <w:proofErr w:type="spellStart"/>
      <w:r w:rsidRPr="00D4646F">
        <w:rPr>
          <w:sz w:val="20"/>
          <w:szCs w:val="20"/>
        </w:rPr>
        <w:t>théories</w:t>
      </w:r>
      <w:proofErr w:type="spellEnd"/>
      <w:r w:rsidRPr="00D4646F">
        <w:rPr>
          <w:sz w:val="20"/>
          <w:szCs w:val="20"/>
        </w:rPr>
        <w:t xml:space="preserve"> de la lecture et de la </w:t>
      </w:r>
      <w:proofErr w:type="spellStart"/>
      <w:r w:rsidRPr="00D4646F">
        <w:rPr>
          <w:sz w:val="20"/>
          <w:szCs w:val="20"/>
        </w:rPr>
        <w:t>r</w:t>
      </w:r>
      <w:r>
        <w:rPr>
          <w:sz w:val="20"/>
          <w:szCs w:val="20"/>
        </w:rPr>
        <w:t>é</w:t>
      </w:r>
      <w:r w:rsidRPr="00D4646F">
        <w:rPr>
          <w:sz w:val="20"/>
          <w:szCs w:val="20"/>
        </w:rPr>
        <w:t>ception</w:t>
      </w:r>
      <w:proofErr w:type="spellEnd"/>
      <w:r w:rsidRPr="00D4646F">
        <w:rPr>
          <w:sz w:val="20"/>
          <w:szCs w:val="20"/>
        </w:rPr>
        <w:t xml:space="preserve"> (début).</w:t>
      </w:r>
    </w:p>
    <w:p w:rsidR="00E02E5A" w:rsidRPr="00D4646F" w:rsidRDefault="00E02E5A" w:rsidP="00BF2401">
      <w:pPr>
        <w:ind w:left="567" w:hanging="567"/>
        <w:jc w:val="both"/>
        <w:rPr>
          <w:sz w:val="20"/>
          <w:szCs w:val="20"/>
        </w:rPr>
      </w:pPr>
      <w:proofErr w:type="spellStart"/>
      <w:r w:rsidRPr="00D4646F">
        <w:rPr>
          <w:sz w:val="20"/>
          <w:szCs w:val="20"/>
        </w:rPr>
        <w:t>Vendredi</w:t>
      </w:r>
      <w:proofErr w:type="spellEnd"/>
      <w:r w:rsidRPr="00D4646F">
        <w:rPr>
          <w:sz w:val="20"/>
          <w:szCs w:val="20"/>
        </w:rPr>
        <w:t xml:space="preserve"> 13 </w:t>
      </w:r>
      <w:proofErr w:type="gramStart"/>
      <w:r w:rsidRPr="00D4646F">
        <w:rPr>
          <w:sz w:val="20"/>
          <w:szCs w:val="20"/>
        </w:rPr>
        <w:t>mars</w:t>
      </w:r>
      <w:r w:rsidR="00215212" w:rsidRPr="00D4646F">
        <w:rPr>
          <w:sz w:val="20"/>
          <w:szCs w:val="20"/>
        </w:rPr>
        <w:t xml:space="preserve"> :</w:t>
      </w:r>
      <w:proofErr w:type="gramEnd"/>
      <w:r w:rsidR="00C62410" w:rsidRPr="00C62410">
        <w:rPr>
          <w:sz w:val="20"/>
          <w:szCs w:val="20"/>
        </w:rPr>
        <w:t xml:space="preserve"> </w:t>
      </w:r>
      <w:r w:rsidR="00C62410" w:rsidRPr="00D4646F">
        <w:rPr>
          <w:sz w:val="20"/>
          <w:szCs w:val="20"/>
        </w:rPr>
        <w:t xml:space="preserve">Sur le tournant </w:t>
      </w:r>
      <w:proofErr w:type="spellStart"/>
      <w:r w:rsidR="00C62410" w:rsidRPr="00D4646F">
        <w:rPr>
          <w:sz w:val="20"/>
          <w:szCs w:val="20"/>
        </w:rPr>
        <w:t>pragmatique</w:t>
      </w:r>
      <w:proofErr w:type="spellEnd"/>
      <w:r w:rsidR="00C62410" w:rsidRPr="00D4646F">
        <w:rPr>
          <w:sz w:val="20"/>
          <w:szCs w:val="20"/>
        </w:rPr>
        <w:t xml:space="preserve"> des </w:t>
      </w:r>
      <w:proofErr w:type="spellStart"/>
      <w:r w:rsidR="00C62410" w:rsidRPr="00D4646F">
        <w:rPr>
          <w:sz w:val="20"/>
          <w:szCs w:val="20"/>
        </w:rPr>
        <w:t>théories</w:t>
      </w:r>
      <w:proofErr w:type="spellEnd"/>
      <w:r w:rsidR="00C62410" w:rsidRPr="00D4646F">
        <w:rPr>
          <w:sz w:val="20"/>
          <w:szCs w:val="20"/>
        </w:rPr>
        <w:t xml:space="preserve"> de la lecture et de la </w:t>
      </w:r>
      <w:proofErr w:type="spellStart"/>
      <w:r w:rsidR="00C62410" w:rsidRPr="00D4646F">
        <w:rPr>
          <w:sz w:val="20"/>
          <w:szCs w:val="20"/>
        </w:rPr>
        <w:t>réception</w:t>
      </w:r>
      <w:proofErr w:type="spellEnd"/>
      <w:r w:rsidR="00C62410" w:rsidRPr="00D4646F">
        <w:rPr>
          <w:sz w:val="20"/>
          <w:szCs w:val="20"/>
        </w:rPr>
        <w:t> (suite).</w:t>
      </w:r>
    </w:p>
    <w:p w:rsidR="00E02E5A" w:rsidRPr="00D4646F" w:rsidRDefault="00E02E5A" w:rsidP="00BF2401">
      <w:pPr>
        <w:ind w:left="567" w:hanging="567"/>
        <w:jc w:val="both"/>
        <w:rPr>
          <w:sz w:val="20"/>
          <w:szCs w:val="20"/>
        </w:rPr>
      </w:pPr>
      <w:proofErr w:type="spellStart"/>
      <w:r w:rsidRPr="00D4646F">
        <w:rPr>
          <w:sz w:val="20"/>
          <w:szCs w:val="20"/>
        </w:rPr>
        <w:t>Vendredi</w:t>
      </w:r>
      <w:proofErr w:type="spellEnd"/>
      <w:r w:rsidRPr="00D4646F">
        <w:rPr>
          <w:sz w:val="20"/>
          <w:szCs w:val="20"/>
        </w:rPr>
        <w:t xml:space="preserve"> 3 </w:t>
      </w:r>
      <w:proofErr w:type="spellStart"/>
      <w:proofErr w:type="gramStart"/>
      <w:r w:rsidRPr="00D4646F">
        <w:rPr>
          <w:sz w:val="20"/>
          <w:szCs w:val="20"/>
        </w:rPr>
        <w:t>avril</w:t>
      </w:r>
      <w:proofErr w:type="spellEnd"/>
      <w:r w:rsidR="009C4793" w:rsidRPr="00D4646F">
        <w:rPr>
          <w:sz w:val="20"/>
          <w:szCs w:val="20"/>
        </w:rPr>
        <w:t xml:space="preserve"> </w:t>
      </w:r>
      <w:r w:rsidRPr="00D4646F">
        <w:rPr>
          <w:sz w:val="20"/>
          <w:szCs w:val="20"/>
        </w:rPr>
        <w:t>:</w:t>
      </w:r>
      <w:proofErr w:type="gramEnd"/>
      <w:r w:rsidRPr="00D4646F">
        <w:rPr>
          <w:sz w:val="20"/>
          <w:szCs w:val="20"/>
        </w:rPr>
        <w:t xml:space="preserve"> </w:t>
      </w:r>
      <w:proofErr w:type="spellStart"/>
      <w:r w:rsidR="00C62410" w:rsidRPr="00D4646F">
        <w:rPr>
          <w:sz w:val="20"/>
          <w:szCs w:val="20"/>
        </w:rPr>
        <w:t>L’</w:t>
      </w:r>
      <w:r w:rsidR="00C62410" w:rsidRPr="00D4646F">
        <w:rPr>
          <w:i/>
          <w:iCs/>
          <w:sz w:val="20"/>
          <w:szCs w:val="20"/>
        </w:rPr>
        <w:t>energeia</w:t>
      </w:r>
      <w:proofErr w:type="spellEnd"/>
      <w:r w:rsidR="00C62410" w:rsidRPr="00D4646F">
        <w:rPr>
          <w:sz w:val="20"/>
          <w:szCs w:val="20"/>
        </w:rPr>
        <w:t xml:space="preserve"> de la lecture: </w:t>
      </w:r>
      <w:proofErr w:type="spellStart"/>
      <w:r w:rsidR="00C62410" w:rsidRPr="00D4646F">
        <w:rPr>
          <w:sz w:val="20"/>
          <w:szCs w:val="20"/>
        </w:rPr>
        <w:t>une</w:t>
      </w:r>
      <w:proofErr w:type="spellEnd"/>
      <w:r w:rsidR="00C62410" w:rsidRPr="00D4646F">
        <w:rPr>
          <w:sz w:val="20"/>
          <w:szCs w:val="20"/>
        </w:rPr>
        <w:t xml:space="preserve"> </w:t>
      </w:r>
      <w:proofErr w:type="spellStart"/>
      <w:r w:rsidR="00C62410" w:rsidRPr="00D4646F">
        <w:rPr>
          <w:sz w:val="20"/>
          <w:szCs w:val="20"/>
        </w:rPr>
        <w:t>problématique</w:t>
      </w:r>
      <w:proofErr w:type="spellEnd"/>
      <w:r w:rsidR="00C62410" w:rsidRPr="00D4646F">
        <w:rPr>
          <w:sz w:val="20"/>
          <w:szCs w:val="20"/>
        </w:rPr>
        <w:t xml:space="preserve"> </w:t>
      </w:r>
      <w:proofErr w:type="spellStart"/>
      <w:r w:rsidR="00C62410" w:rsidRPr="00D4646F">
        <w:rPr>
          <w:sz w:val="20"/>
          <w:szCs w:val="20"/>
        </w:rPr>
        <w:t>théologico</w:t>
      </w:r>
      <w:proofErr w:type="spellEnd"/>
      <w:r w:rsidR="00C62410" w:rsidRPr="00D4646F">
        <w:rPr>
          <w:sz w:val="20"/>
          <w:szCs w:val="20"/>
        </w:rPr>
        <w:t xml:space="preserve">-politique et </w:t>
      </w:r>
      <w:proofErr w:type="spellStart"/>
      <w:r w:rsidR="00C62410" w:rsidRPr="00D4646F">
        <w:rPr>
          <w:sz w:val="20"/>
          <w:szCs w:val="20"/>
        </w:rPr>
        <w:t>littéraire</w:t>
      </w:r>
      <w:proofErr w:type="spellEnd"/>
      <w:r w:rsidRPr="00D4646F">
        <w:rPr>
          <w:sz w:val="20"/>
          <w:szCs w:val="20"/>
        </w:rPr>
        <w:t>.</w:t>
      </w:r>
    </w:p>
    <w:sectPr w:rsidR="00E02E5A" w:rsidRPr="00D4646F" w:rsidSect="004C22FD">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83"/>
    <w:rsid w:val="000202C9"/>
    <w:rsid w:val="00047C39"/>
    <w:rsid w:val="00093E18"/>
    <w:rsid w:val="000C0803"/>
    <w:rsid w:val="000C1D3C"/>
    <w:rsid w:val="001104AA"/>
    <w:rsid w:val="00110BF6"/>
    <w:rsid w:val="00173D29"/>
    <w:rsid w:val="001D5543"/>
    <w:rsid w:val="001E7383"/>
    <w:rsid w:val="00215212"/>
    <w:rsid w:val="002A0E50"/>
    <w:rsid w:val="002F2405"/>
    <w:rsid w:val="00413DE3"/>
    <w:rsid w:val="00477A7B"/>
    <w:rsid w:val="00495C6C"/>
    <w:rsid w:val="004C22FD"/>
    <w:rsid w:val="004C6318"/>
    <w:rsid w:val="005322B9"/>
    <w:rsid w:val="005C4FB5"/>
    <w:rsid w:val="005C7EA2"/>
    <w:rsid w:val="006065B6"/>
    <w:rsid w:val="006738F1"/>
    <w:rsid w:val="006A577C"/>
    <w:rsid w:val="006A7F7C"/>
    <w:rsid w:val="00744279"/>
    <w:rsid w:val="00764319"/>
    <w:rsid w:val="00844DDF"/>
    <w:rsid w:val="00876FFC"/>
    <w:rsid w:val="008B413B"/>
    <w:rsid w:val="008E12CC"/>
    <w:rsid w:val="00916A90"/>
    <w:rsid w:val="00953C13"/>
    <w:rsid w:val="00984F7C"/>
    <w:rsid w:val="009C4793"/>
    <w:rsid w:val="00AA2209"/>
    <w:rsid w:val="00AD36DB"/>
    <w:rsid w:val="00B01004"/>
    <w:rsid w:val="00B044E9"/>
    <w:rsid w:val="00B14F3B"/>
    <w:rsid w:val="00B63707"/>
    <w:rsid w:val="00B722E6"/>
    <w:rsid w:val="00BC0653"/>
    <w:rsid w:val="00BF2401"/>
    <w:rsid w:val="00BF7239"/>
    <w:rsid w:val="00C17CB9"/>
    <w:rsid w:val="00C2480D"/>
    <w:rsid w:val="00C62410"/>
    <w:rsid w:val="00CF7C1B"/>
    <w:rsid w:val="00D26096"/>
    <w:rsid w:val="00D4646F"/>
    <w:rsid w:val="00D624E9"/>
    <w:rsid w:val="00DD7FAF"/>
    <w:rsid w:val="00DE35D7"/>
    <w:rsid w:val="00DF67C0"/>
    <w:rsid w:val="00E02E5A"/>
    <w:rsid w:val="00E85DA4"/>
    <w:rsid w:val="00EA159B"/>
    <w:rsid w:val="00EA7EE4"/>
    <w:rsid w:val="00FD4E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B5D4"/>
  <w15:chartTrackingRefBased/>
  <w15:docId w15:val="{35C17C23-3978-4A04-87F1-73F06A54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383"/>
    <w:pPr>
      <w:spacing w:after="0" w:line="240" w:lineRule="auto"/>
    </w:pPr>
    <w:rPr>
      <w:rFonts w:ascii="Times New Roman" w:eastAsia="Times New Roman" w:hAnsi="Times New Roman" w:cs="Times New Roman"/>
      <w:sz w:val="24"/>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E7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139960">
      <w:bodyDiv w:val="1"/>
      <w:marLeft w:val="0"/>
      <w:marRight w:val="0"/>
      <w:marTop w:val="0"/>
      <w:marBottom w:val="0"/>
      <w:divBdr>
        <w:top w:val="none" w:sz="0" w:space="0" w:color="auto"/>
        <w:left w:val="none" w:sz="0" w:space="0" w:color="auto"/>
        <w:bottom w:val="none" w:sz="0" w:space="0" w:color="auto"/>
        <w:right w:val="none" w:sz="0" w:space="0" w:color="auto"/>
      </w:divBdr>
    </w:div>
    <w:div w:id="108268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27E10-8BD9-4735-9EE3-708D6815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863</Words>
  <Characters>4749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benoit</dc:creator>
  <cp:keywords/>
  <dc:description/>
  <cp:lastModifiedBy>eric benoit</cp:lastModifiedBy>
  <cp:revision>55</cp:revision>
  <dcterms:created xsi:type="dcterms:W3CDTF">2019-06-13T08:32:00Z</dcterms:created>
  <dcterms:modified xsi:type="dcterms:W3CDTF">2020-01-21T10:36:00Z</dcterms:modified>
</cp:coreProperties>
</file>